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AC8" w:rsidRPr="002E7E59" w:rsidRDefault="000903CD" w:rsidP="00F71C22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en-GB"/>
        </w:rPr>
      </w:pPr>
      <w:bookmarkStart w:id="0" w:name="OLE_LINK1"/>
      <w:bookmarkStart w:id="1" w:name="OLE_LINK2"/>
      <w:bookmarkStart w:id="2" w:name="OLE_LINK3"/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914400" cy="438150"/>
            <wp:effectExtent l="0" t="0" r="0" b="0"/>
            <wp:docPr id="6" name="Picture 6" descr="Outward logo April 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57152" name="Picture 6" descr="Outward logo April 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  <w:bookmarkEnd w:id="2"/>
    </w:p>
    <w:p w:rsidR="00265AC8" w:rsidRDefault="0028490F" w:rsidP="00F71C2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en-GB"/>
        </w:rPr>
      </w:pPr>
    </w:p>
    <w:p w:rsidR="0028490F" w:rsidRDefault="0028490F" w:rsidP="00F71C2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en-GB"/>
        </w:rPr>
      </w:pPr>
    </w:p>
    <w:p w:rsidR="0028490F" w:rsidRDefault="0028490F" w:rsidP="00F71C2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en-GB"/>
        </w:rPr>
      </w:pPr>
    </w:p>
    <w:p w:rsidR="0028490F" w:rsidRDefault="0028490F" w:rsidP="00F71C2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en-GB"/>
        </w:rPr>
      </w:pPr>
    </w:p>
    <w:p w:rsidR="0028490F" w:rsidRPr="002E7E59" w:rsidRDefault="0028490F" w:rsidP="00F71C2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en-GB"/>
        </w:rPr>
      </w:pPr>
    </w:p>
    <w:tbl>
      <w:tblPr>
        <w:tblW w:w="1065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6"/>
        <w:gridCol w:w="5240"/>
      </w:tblGrid>
      <w:tr w:rsidR="00BD55D2" w:rsidTr="000507EB">
        <w:trPr>
          <w:trHeight w:val="152"/>
        </w:trPr>
        <w:tc>
          <w:tcPr>
            <w:tcW w:w="10656" w:type="dxa"/>
            <w:gridSpan w:val="2"/>
            <w:shd w:val="clear" w:color="auto" w:fill="auto"/>
          </w:tcPr>
          <w:p w:rsidR="00265AC8" w:rsidRPr="002E7E59" w:rsidRDefault="000903CD" w:rsidP="008E1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Tenancy Management Officer</w:t>
            </w:r>
          </w:p>
        </w:tc>
      </w:tr>
      <w:tr w:rsidR="00BD55D2" w:rsidTr="000507EB">
        <w:trPr>
          <w:trHeight w:val="152"/>
        </w:trPr>
        <w:tc>
          <w:tcPr>
            <w:tcW w:w="5416" w:type="dxa"/>
            <w:shd w:val="clear" w:color="auto" w:fill="auto"/>
          </w:tcPr>
          <w:p w:rsidR="00265AC8" w:rsidRPr="002E7E59" w:rsidRDefault="000903CD" w:rsidP="00F71C22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2E7E59">
              <w:rPr>
                <w:rFonts w:ascii="Calibri" w:eastAsia="Times New Roman" w:hAnsi="Calibri" w:cs="Times New Roman"/>
                <w:b/>
                <w:lang w:eastAsia="en-GB"/>
              </w:rPr>
              <w:t>Department:</w:t>
            </w:r>
            <w:r>
              <w:rPr>
                <w:rFonts w:ascii="Calibri" w:eastAsia="Times New Roman" w:hAnsi="Calibri" w:cs="Times New Roman"/>
                <w:lang w:eastAsia="en-GB"/>
              </w:rPr>
              <w:t xml:space="preserve">  Supported Housing  </w:t>
            </w:r>
          </w:p>
          <w:p w:rsidR="00265AC8" w:rsidRPr="002E7E59" w:rsidRDefault="0028490F" w:rsidP="00F71C22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5240" w:type="dxa"/>
            <w:shd w:val="clear" w:color="auto" w:fill="auto"/>
          </w:tcPr>
          <w:p w:rsidR="00265AC8" w:rsidRPr="002E7E59" w:rsidRDefault="000903CD" w:rsidP="00CB73C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2E7E59">
              <w:rPr>
                <w:rFonts w:ascii="Calibri" w:eastAsia="Times New Roman" w:hAnsi="Calibri" w:cs="Times New Roman"/>
                <w:b/>
                <w:lang w:eastAsia="en-GB"/>
              </w:rPr>
              <w:t>Reports to:</w:t>
            </w:r>
            <w:r w:rsidRPr="002E7E59">
              <w:rPr>
                <w:rFonts w:ascii="Calibri" w:eastAsia="Times New Roman" w:hAnsi="Calibri" w:cs="Times New Roman"/>
                <w:lang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en-GB"/>
              </w:rPr>
              <w:t xml:space="preserve"> Senior </w:t>
            </w:r>
            <w:r w:rsidR="00CB73CF">
              <w:rPr>
                <w:rFonts w:ascii="Calibri" w:eastAsia="Times New Roman" w:hAnsi="Calibri" w:cs="Times New Roman"/>
                <w:lang w:eastAsia="en-GB"/>
              </w:rPr>
              <w:t>Supported Housing Manager</w:t>
            </w:r>
            <w:r>
              <w:rPr>
                <w:rFonts w:ascii="Calibri" w:eastAsia="Times New Roman" w:hAnsi="Calibri" w:cs="Times New Roman"/>
                <w:lang w:eastAsia="en-GB"/>
              </w:rPr>
              <w:t xml:space="preserve"> </w:t>
            </w:r>
          </w:p>
        </w:tc>
      </w:tr>
      <w:tr w:rsidR="00BD55D2" w:rsidTr="000B24CD">
        <w:trPr>
          <w:trHeight w:val="436"/>
        </w:trPr>
        <w:tc>
          <w:tcPr>
            <w:tcW w:w="10656" w:type="dxa"/>
            <w:gridSpan w:val="2"/>
            <w:shd w:val="clear" w:color="auto" w:fill="auto"/>
          </w:tcPr>
          <w:p w:rsidR="00265AC8" w:rsidRDefault="000903CD" w:rsidP="00F71C22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2E7E59">
              <w:rPr>
                <w:rFonts w:ascii="Calibri" w:eastAsia="Times New Roman" w:hAnsi="Calibri" w:cs="Times New Roman"/>
                <w:b/>
                <w:lang w:eastAsia="en-GB"/>
              </w:rPr>
              <w:t xml:space="preserve">Direct Reports: </w:t>
            </w:r>
            <w:r>
              <w:rPr>
                <w:rFonts w:ascii="Calibri" w:eastAsia="Times New Roman" w:hAnsi="Calibri" w:cs="Times New Roman"/>
                <w:lang w:eastAsia="en-GB"/>
              </w:rPr>
              <w:t xml:space="preserve">  None Currently</w:t>
            </w:r>
          </w:p>
          <w:p w:rsidR="000B24CD" w:rsidRPr="00F71C22" w:rsidRDefault="0028490F" w:rsidP="000B24CD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BD55D2" w:rsidTr="000B24CD">
        <w:trPr>
          <w:trHeight w:val="1975"/>
        </w:trPr>
        <w:tc>
          <w:tcPr>
            <w:tcW w:w="10656" w:type="dxa"/>
            <w:gridSpan w:val="2"/>
            <w:shd w:val="clear" w:color="auto" w:fill="auto"/>
          </w:tcPr>
          <w:p w:rsidR="000B6F17" w:rsidRDefault="000903CD" w:rsidP="000B6F17">
            <w:pPr>
              <w:pStyle w:val="NoSpacing"/>
              <w:rPr>
                <w:b/>
                <w:lang w:eastAsia="en-GB"/>
              </w:rPr>
            </w:pPr>
            <w:r w:rsidRPr="000E1512">
              <w:rPr>
                <w:b/>
                <w:lang w:eastAsia="en-GB"/>
              </w:rPr>
              <w:t>Main purpose of the Job/Summary of Role</w:t>
            </w:r>
          </w:p>
          <w:p w:rsidR="000B6F17" w:rsidRPr="005971D1" w:rsidRDefault="000903CD" w:rsidP="000B6F17">
            <w:pPr>
              <w:pStyle w:val="NoSpacing"/>
              <w:numPr>
                <w:ilvl w:val="0"/>
                <w:numId w:val="22"/>
              </w:numPr>
            </w:pPr>
            <w:r w:rsidRPr="005971D1">
              <w:rPr>
                <w:lang w:val="en-US"/>
              </w:rPr>
              <w:t xml:space="preserve">As a supported housing officer you will ensure that a high quality, sensitive and efficient supported housing management service is delivered to tenants </w:t>
            </w:r>
            <w:r w:rsidRPr="005971D1">
              <w:t>across your allocated patch in accordance with organisational policies and procedures.</w:t>
            </w:r>
          </w:p>
          <w:p w:rsidR="000B6F17" w:rsidRPr="000B6F17" w:rsidRDefault="000903CD" w:rsidP="000B6F17">
            <w:pPr>
              <w:pStyle w:val="NoSpacing"/>
              <w:numPr>
                <w:ilvl w:val="0"/>
                <w:numId w:val="22"/>
              </w:numPr>
              <w:rPr>
                <w:rFonts w:eastAsia="Calibri"/>
                <w:szCs w:val="24"/>
              </w:rPr>
            </w:pPr>
            <w:r w:rsidRPr="005971D1">
              <w:rPr>
                <w:lang w:val="en-US"/>
              </w:rPr>
              <w:t xml:space="preserve">You will </w:t>
            </w:r>
            <w:r>
              <w:rPr>
                <w:lang w:val="en-US"/>
              </w:rPr>
              <w:t>be responsible for;</w:t>
            </w:r>
            <w:r w:rsidRPr="005971D1">
              <w:rPr>
                <w:lang w:val="en-US"/>
              </w:rPr>
              <w:t xml:space="preserve"> ordering and managing repairs, assessments </w:t>
            </w:r>
            <w:r>
              <w:rPr>
                <w:lang w:val="en-US"/>
              </w:rPr>
              <w:t>and</w:t>
            </w:r>
            <w:r w:rsidRPr="005971D1">
              <w:rPr>
                <w:lang w:val="en-US"/>
              </w:rPr>
              <w:t xml:space="preserve"> lettings</w:t>
            </w:r>
            <w:r>
              <w:rPr>
                <w:lang w:val="en-US"/>
              </w:rPr>
              <w:t xml:space="preserve">, voids management, and </w:t>
            </w:r>
            <w:r w:rsidRPr="005971D1">
              <w:rPr>
                <w:lang w:val="en-US"/>
              </w:rPr>
              <w:t xml:space="preserve">dealing with tenancy </w:t>
            </w:r>
            <w:r>
              <w:rPr>
                <w:lang w:val="en-US"/>
              </w:rPr>
              <w:t>related issues.</w:t>
            </w:r>
          </w:p>
          <w:p w:rsidR="000B6F17" w:rsidRPr="000E1512" w:rsidRDefault="000903CD" w:rsidP="007A699D">
            <w:pPr>
              <w:pStyle w:val="NoSpacing"/>
              <w:numPr>
                <w:ilvl w:val="0"/>
                <w:numId w:val="22"/>
              </w:numPr>
              <w:rPr>
                <w:b/>
                <w:lang w:eastAsia="en-GB"/>
              </w:rPr>
            </w:pPr>
            <w:r w:rsidRPr="005971D1">
              <w:t>You will liaise closely and work collaboratively with other organisations that provide support to tenants living in the properties that yo</w:t>
            </w:r>
            <w:r>
              <w:t>u have been allocated to manage and directly provide low level housing related support to tenants where there is no support provider.</w:t>
            </w:r>
          </w:p>
        </w:tc>
      </w:tr>
      <w:tr w:rsidR="00BD55D2" w:rsidTr="000B24CD">
        <w:trPr>
          <w:trHeight w:val="1975"/>
        </w:trPr>
        <w:tc>
          <w:tcPr>
            <w:tcW w:w="10656" w:type="dxa"/>
            <w:gridSpan w:val="2"/>
            <w:shd w:val="clear" w:color="auto" w:fill="auto"/>
          </w:tcPr>
          <w:p w:rsidR="00265AC8" w:rsidRDefault="000903CD" w:rsidP="000E1512">
            <w:pPr>
              <w:pStyle w:val="NoSpacing"/>
              <w:rPr>
                <w:b/>
                <w:lang w:eastAsia="en-GB"/>
              </w:rPr>
            </w:pPr>
            <w:r w:rsidRPr="000E1512">
              <w:rPr>
                <w:b/>
                <w:lang w:eastAsia="en-GB"/>
              </w:rPr>
              <w:t>Responsibilities</w:t>
            </w:r>
          </w:p>
          <w:p w:rsidR="004A4CDC" w:rsidRPr="004A4CDC" w:rsidRDefault="000903CD" w:rsidP="00014C4F">
            <w:pPr>
              <w:pStyle w:val="NoSpacing"/>
              <w:numPr>
                <w:ilvl w:val="0"/>
                <w:numId w:val="23"/>
              </w:numPr>
              <w:rPr>
                <w:lang w:val="en-US"/>
              </w:rPr>
            </w:pPr>
            <w:r w:rsidRPr="004A4CDC">
              <w:rPr>
                <w:lang w:val="en-US"/>
              </w:rPr>
              <w:t>Minimise voids loss by efficiently managing the void turnaround process ensuring that voids are ready to let within target timescales.</w:t>
            </w:r>
            <w:r w:rsidRPr="004A4CDC">
              <w:rPr>
                <w:color w:val="FF0000"/>
                <w:lang w:val="en-US"/>
              </w:rPr>
              <w:t xml:space="preserve"> </w:t>
            </w:r>
          </w:p>
          <w:p w:rsidR="001C6E92" w:rsidRPr="004A4CDC" w:rsidRDefault="000903CD" w:rsidP="00014C4F">
            <w:pPr>
              <w:pStyle w:val="NoSpacing"/>
              <w:numPr>
                <w:ilvl w:val="0"/>
                <w:numId w:val="23"/>
              </w:numPr>
              <w:rPr>
                <w:lang w:val="en-US"/>
              </w:rPr>
            </w:pPr>
            <w:r w:rsidRPr="004A4CDC">
              <w:rPr>
                <w:lang w:val="en-US"/>
              </w:rPr>
              <w:t xml:space="preserve">Manage and control voids by checking properties on a regular basis and, in the case of suspected abandonment or unauthorised occupation, implementing the related procedures to terminate the tenancy. </w:t>
            </w:r>
          </w:p>
          <w:p w:rsidR="001C6E92" w:rsidRPr="000B6F17" w:rsidRDefault="000903CD" w:rsidP="00014C4F">
            <w:pPr>
              <w:pStyle w:val="NoSpacing"/>
              <w:numPr>
                <w:ilvl w:val="0"/>
                <w:numId w:val="23"/>
              </w:numPr>
              <w:rPr>
                <w:lang w:val="en-US"/>
              </w:rPr>
            </w:pPr>
            <w:r w:rsidRPr="000B6F17">
              <w:rPr>
                <w:lang w:val="en-US"/>
              </w:rPr>
              <w:t>Work collaboratively with support providers to generate referrals, arrange viewings and carry out</w:t>
            </w:r>
            <w:r>
              <w:rPr>
                <w:lang w:val="en-US"/>
              </w:rPr>
              <w:t xml:space="preserve"> joint </w:t>
            </w:r>
            <w:r w:rsidRPr="000B6F17">
              <w:rPr>
                <w:lang w:val="en-US"/>
              </w:rPr>
              <w:t xml:space="preserve">assessments to ensure </w:t>
            </w:r>
            <w:r>
              <w:rPr>
                <w:lang w:val="en-US"/>
              </w:rPr>
              <w:t xml:space="preserve">suitability </w:t>
            </w:r>
            <w:r w:rsidRPr="000B6F17">
              <w:rPr>
                <w:lang w:val="en-US"/>
              </w:rPr>
              <w:t xml:space="preserve">for the service or accommodation being referred to. </w:t>
            </w:r>
          </w:p>
          <w:p w:rsidR="001C6E92" w:rsidRPr="000B6F17" w:rsidRDefault="000903CD" w:rsidP="00014C4F">
            <w:pPr>
              <w:pStyle w:val="NoSpacing"/>
              <w:numPr>
                <w:ilvl w:val="0"/>
                <w:numId w:val="23"/>
              </w:numPr>
              <w:rPr>
                <w:lang w:val="en-US"/>
              </w:rPr>
            </w:pPr>
            <w:r w:rsidRPr="000B6F17">
              <w:rPr>
                <w:lang w:val="en-US"/>
              </w:rPr>
              <w:t>Take responsibility for the allocation and sign up process in consultation with partner agencies, ensuring that tenant selection compl</w:t>
            </w:r>
            <w:r>
              <w:rPr>
                <w:lang w:val="en-US"/>
              </w:rPr>
              <w:t xml:space="preserve">ies </w:t>
            </w:r>
            <w:r w:rsidRPr="000B6F17">
              <w:rPr>
                <w:lang w:val="en-US"/>
              </w:rPr>
              <w:t>wit</w:t>
            </w:r>
            <w:r>
              <w:rPr>
                <w:lang w:val="en-US"/>
              </w:rPr>
              <w:t>h any contractual arrangements or nomination agreements.</w:t>
            </w:r>
          </w:p>
          <w:p w:rsidR="001C6E92" w:rsidRPr="000B6F17" w:rsidRDefault="000903CD" w:rsidP="00014C4F">
            <w:pPr>
              <w:pStyle w:val="NoSpacing"/>
              <w:numPr>
                <w:ilvl w:val="0"/>
                <w:numId w:val="23"/>
              </w:numPr>
              <w:rPr>
                <w:lang w:val="en-US"/>
              </w:rPr>
            </w:pPr>
            <w:r w:rsidRPr="000B6F17">
              <w:rPr>
                <w:lang w:val="en-US"/>
              </w:rPr>
              <w:t xml:space="preserve">Explain the terms of the occupancy agreement to new residents and support them to understand their rights and obligations under that agreement. </w:t>
            </w:r>
          </w:p>
          <w:p w:rsidR="001C6E92" w:rsidRPr="000B6F17" w:rsidRDefault="000903CD" w:rsidP="00014C4F">
            <w:pPr>
              <w:pStyle w:val="NoSpacing"/>
              <w:numPr>
                <w:ilvl w:val="0"/>
                <w:numId w:val="23"/>
              </w:numPr>
              <w:rPr>
                <w:lang w:val="en-US"/>
              </w:rPr>
            </w:pPr>
            <w:r w:rsidRPr="000B6F17">
              <w:rPr>
                <w:lang w:val="en-US"/>
              </w:rPr>
              <w:t xml:space="preserve">Induct the resident into their new home explaining equipment use, contact points for emergencies and the occupants’ responsibilities with regard to health &amp; Safety, and carry out a follow up home visit within a maximum of 28 days.  </w:t>
            </w:r>
          </w:p>
          <w:p w:rsidR="001C6E92" w:rsidRPr="001C6E92" w:rsidRDefault="000903CD" w:rsidP="00014C4F">
            <w:pPr>
              <w:pStyle w:val="NoSpacing"/>
              <w:numPr>
                <w:ilvl w:val="0"/>
                <w:numId w:val="23"/>
              </w:numPr>
              <w:rPr>
                <w:lang w:val="en-US"/>
              </w:rPr>
            </w:pPr>
            <w:r w:rsidRPr="001C6E92">
              <w:rPr>
                <w:lang w:val="en-US"/>
              </w:rPr>
              <w:t>Maximise</w:t>
            </w:r>
            <w:bookmarkStart w:id="3" w:name="_GoBack"/>
            <w:bookmarkEnd w:id="3"/>
            <w:r w:rsidRPr="001C6E92">
              <w:rPr>
                <w:lang w:val="en-US"/>
              </w:rPr>
              <w:t xml:space="preserve"> receipt of rent and service charge income by ensuring that housing benefit claims are set up and maintained, monitoring rent accounts and taking steps to recover arrears including</w:t>
            </w:r>
            <w:r>
              <w:rPr>
                <w:lang w:val="en-US"/>
              </w:rPr>
              <w:t>;</w:t>
            </w:r>
            <w:r w:rsidRPr="001C6E92">
              <w:rPr>
                <w:lang w:val="en-US"/>
              </w:rPr>
              <w:t xml:space="preserve"> liais</w:t>
            </w:r>
            <w:r>
              <w:rPr>
                <w:lang w:val="en-US"/>
              </w:rPr>
              <w:t xml:space="preserve">on with </w:t>
            </w:r>
            <w:r w:rsidRPr="001C6E92">
              <w:rPr>
                <w:lang w:val="en-US"/>
              </w:rPr>
              <w:t>housing benefit</w:t>
            </w:r>
            <w:r>
              <w:rPr>
                <w:lang w:val="en-US"/>
              </w:rPr>
              <w:t xml:space="preserve">, tenants and </w:t>
            </w:r>
            <w:r w:rsidRPr="001C6E92">
              <w:rPr>
                <w:lang w:val="en-US"/>
              </w:rPr>
              <w:t>support providers</w:t>
            </w:r>
            <w:r>
              <w:rPr>
                <w:lang w:val="en-US"/>
              </w:rPr>
              <w:t>.</w:t>
            </w:r>
            <w:r w:rsidRPr="001C6E92">
              <w:rPr>
                <w:lang w:val="en-US"/>
              </w:rPr>
              <w:t xml:space="preserve"> </w:t>
            </w:r>
          </w:p>
          <w:p w:rsidR="001C6E92" w:rsidRPr="001C6E92" w:rsidRDefault="000903CD" w:rsidP="00014C4F">
            <w:pPr>
              <w:pStyle w:val="NoSpacing"/>
              <w:numPr>
                <w:ilvl w:val="0"/>
                <w:numId w:val="23"/>
              </w:numPr>
              <w:rPr>
                <w:lang w:val="en-US"/>
              </w:rPr>
            </w:pPr>
            <w:r w:rsidRPr="001C6E92">
              <w:rPr>
                <w:lang w:val="en-US"/>
              </w:rPr>
              <w:t xml:space="preserve">Provide </w:t>
            </w:r>
            <w:r>
              <w:rPr>
                <w:lang w:val="en-US"/>
              </w:rPr>
              <w:t xml:space="preserve">low level housing related </w:t>
            </w:r>
            <w:r w:rsidRPr="001C6E92">
              <w:rPr>
                <w:lang w:val="en-US"/>
              </w:rPr>
              <w:t>support to residents at risk of losing their tenancies and where appropriate work with other</w:t>
            </w:r>
            <w:r>
              <w:rPr>
                <w:lang w:val="en-US"/>
              </w:rPr>
              <w:t xml:space="preserve"> </w:t>
            </w:r>
            <w:r w:rsidRPr="001C6E92">
              <w:rPr>
                <w:lang w:val="en-US"/>
              </w:rPr>
              <w:t>involved</w:t>
            </w:r>
            <w:r>
              <w:rPr>
                <w:lang w:val="en-US"/>
              </w:rPr>
              <w:t xml:space="preserve"> parties to </w:t>
            </w:r>
            <w:r w:rsidRPr="001C6E92">
              <w:rPr>
                <w:lang w:val="en-US"/>
              </w:rPr>
              <w:t>prevent evictions</w:t>
            </w:r>
            <w:r>
              <w:rPr>
                <w:lang w:val="en-US"/>
              </w:rPr>
              <w:t>,</w:t>
            </w:r>
            <w:r w:rsidRPr="001C6E92">
              <w:rPr>
                <w:lang w:val="en-US"/>
              </w:rPr>
              <w:t xml:space="preserve"> including attendance at multi-disciplinary team meetings and sign-posting to other agencies for advice. </w:t>
            </w:r>
          </w:p>
          <w:p w:rsidR="001C6E92" w:rsidRPr="001C6E92" w:rsidRDefault="000903CD" w:rsidP="000B75B1">
            <w:pPr>
              <w:pStyle w:val="NoSpacing"/>
              <w:numPr>
                <w:ilvl w:val="0"/>
                <w:numId w:val="23"/>
              </w:numPr>
              <w:rPr>
                <w:lang w:val="en-US"/>
              </w:rPr>
            </w:pPr>
            <w:r w:rsidRPr="001C6E92">
              <w:rPr>
                <w:lang w:val="en-US"/>
              </w:rPr>
              <w:t xml:space="preserve">Take formal tenancy enforcement action where required including issuing notices, </w:t>
            </w:r>
            <w:r>
              <w:rPr>
                <w:lang w:val="en-US"/>
              </w:rPr>
              <w:t xml:space="preserve">monitoring compliance and seeking legal advice and support from the </w:t>
            </w:r>
            <w:r w:rsidRPr="001C6E92">
              <w:rPr>
                <w:lang w:val="en-US"/>
              </w:rPr>
              <w:t>S</w:t>
            </w:r>
            <w:r>
              <w:rPr>
                <w:lang w:val="en-US"/>
              </w:rPr>
              <w:t>SH</w:t>
            </w:r>
            <w:r w:rsidRPr="001C6E92">
              <w:rPr>
                <w:lang w:val="en-US"/>
              </w:rPr>
              <w:t>M and attend</w:t>
            </w:r>
            <w:r>
              <w:rPr>
                <w:lang w:val="en-US"/>
              </w:rPr>
              <w:t xml:space="preserve">ing </w:t>
            </w:r>
            <w:r w:rsidRPr="001C6E92">
              <w:rPr>
                <w:lang w:val="en-US"/>
              </w:rPr>
              <w:t xml:space="preserve">court when required. </w:t>
            </w:r>
          </w:p>
          <w:p w:rsidR="001C6E92" w:rsidRPr="001C6E92" w:rsidRDefault="000903CD" w:rsidP="000B75B1">
            <w:pPr>
              <w:pStyle w:val="NoSpacing"/>
              <w:numPr>
                <w:ilvl w:val="0"/>
                <w:numId w:val="23"/>
              </w:numPr>
            </w:pPr>
            <w:r w:rsidRPr="001C6E92">
              <w:t xml:space="preserve">Liaise and work with support providers on such issues as unauthorised occupancy /abandonment/squatting, harassment, domestic violence, neighbour nuisance and </w:t>
            </w:r>
            <w:r w:rsidR="0028490F" w:rsidRPr="001C6E92">
              <w:t>Anti-Social</w:t>
            </w:r>
            <w:r w:rsidRPr="001C6E92">
              <w:t xml:space="preserve"> behaviour adopting a joint approach that seeks to sustain tenancies where possible. </w:t>
            </w:r>
          </w:p>
          <w:p w:rsidR="001C6E92" w:rsidRPr="001C6E92" w:rsidRDefault="000903CD" w:rsidP="000B75B1">
            <w:pPr>
              <w:pStyle w:val="NoSpacing"/>
              <w:numPr>
                <w:ilvl w:val="0"/>
                <w:numId w:val="23"/>
              </w:numPr>
              <w:rPr>
                <w:lang w:val="en-US"/>
              </w:rPr>
            </w:pPr>
            <w:r w:rsidRPr="001C6E92">
              <w:t>To ensure that all administration connected with tenancy termination is completed and all systems updated.</w:t>
            </w:r>
          </w:p>
          <w:p w:rsidR="001C6E92" w:rsidRPr="001C6E92" w:rsidRDefault="000903CD" w:rsidP="000B75B1">
            <w:pPr>
              <w:pStyle w:val="NoSpacing"/>
              <w:numPr>
                <w:ilvl w:val="0"/>
                <w:numId w:val="23"/>
              </w:numPr>
              <w:rPr>
                <w:lang w:val="en-US"/>
              </w:rPr>
            </w:pPr>
            <w:r w:rsidRPr="001C6E92">
              <w:rPr>
                <w:lang w:val="en-US"/>
              </w:rPr>
              <w:t xml:space="preserve">Carry out regular </w:t>
            </w:r>
            <w:r>
              <w:rPr>
                <w:lang w:val="en-US"/>
              </w:rPr>
              <w:t xml:space="preserve">property </w:t>
            </w:r>
            <w:r w:rsidRPr="001C6E92">
              <w:rPr>
                <w:lang w:val="en-US"/>
              </w:rPr>
              <w:t>inspections</w:t>
            </w:r>
            <w:r>
              <w:rPr>
                <w:lang w:val="en-US"/>
              </w:rPr>
              <w:t xml:space="preserve">; report repairs identified </w:t>
            </w:r>
            <w:r w:rsidRPr="001C6E92">
              <w:rPr>
                <w:lang w:val="en-US"/>
              </w:rPr>
              <w:t xml:space="preserve">and be pro-active in </w:t>
            </w:r>
            <w:r>
              <w:rPr>
                <w:lang w:val="en-US"/>
              </w:rPr>
              <w:t xml:space="preserve">following up to </w:t>
            </w:r>
            <w:r w:rsidRPr="001C6E92">
              <w:rPr>
                <w:lang w:val="en-US"/>
              </w:rPr>
              <w:t>ensur</w:t>
            </w:r>
            <w:r>
              <w:rPr>
                <w:lang w:val="en-US"/>
              </w:rPr>
              <w:t xml:space="preserve">e completion and where the standard of work is inadequate escalate to the landlord. </w:t>
            </w:r>
          </w:p>
          <w:p w:rsidR="001C6E92" w:rsidRPr="001C6E92" w:rsidRDefault="000903CD" w:rsidP="000B75B1">
            <w:pPr>
              <w:pStyle w:val="NoSpacing"/>
              <w:numPr>
                <w:ilvl w:val="0"/>
                <w:numId w:val="23"/>
              </w:numPr>
              <w:rPr>
                <w:lang w:val="en-US"/>
              </w:rPr>
            </w:pPr>
            <w:r w:rsidRPr="001C6E92">
              <w:rPr>
                <w:lang w:val="en-US"/>
              </w:rPr>
              <w:lastRenderedPageBreak/>
              <w:t xml:space="preserve">Carry out H&amp;S functions, for example, fire alarm testing, water hygiene checks and regular H&amp;S inspections and take the necessary follow up actions. </w:t>
            </w:r>
          </w:p>
          <w:p w:rsidR="001C6E92" w:rsidRPr="001C6E92" w:rsidRDefault="000903CD" w:rsidP="000B75B1">
            <w:pPr>
              <w:pStyle w:val="NoSpacing"/>
              <w:numPr>
                <w:ilvl w:val="0"/>
                <w:numId w:val="23"/>
              </w:numPr>
              <w:rPr>
                <w:lang w:val="en-US"/>
              </w:rPr>
            </w:pPr>
            <w:r w:rsidRPr="001C6E92">
              <w:rPr>
                <w:lang w:val="en-US"/>
              </w:rPr>
              <w:t xml:space="preserve">Follow up actions required from fire risk assessments carried out within agreed timescales liaising with the landlord as necessary and ensuring </w:t>
            </w:r>
            <w:r>
              <w:rPr>
                <w:lang w:val="en-US"/>
              </w:rPr>
              <w:t xml:space="preserve">flash cloud is </w:t>
            </w:r>
            <w:r w:rsidRPr="001C6E92">
              <w:rPr>
                <w:lang w:val="en-US"/>
              </w:rPr>
              <w:t>fully updated.</w:t>
            </w:r>
          </w:p>
          <w:p w:rsidR="001C6E92" w:rsidRPr="001C6E92" w:rsidRDefault="000903CD" w:rsidP="000B75B1">
            <w:pPr>
              <w:pStyle w:val="NoSpacing"/>
              <w:numPr>
                <w:ilvl w:val="0"/>
                <w:numId w:val="23"/>
              </w:numPr>
              <w:rPr>
                <w:lang w:val="en-US"/>
              </w:rPr>
            </w:pPr>
            <w:r w:rsidRPr="001C6E92">
              <w:rPr>
                <w:lang w:val="en-US"/>
              </w:rPr>
              <w:t xml:space="preserve">Plan service charge expenditure for your sites and purchase furniture and equipment within the allocated budgets consulting with tenants and support providers where appropriate. </w:t>
            </w:r>
          </w:p>
          <w:p w:rsidR="001C6E92" w:rsidRPr="001C6E92" w:rsidRDefault="000903CD" w:rsidP="000B75B1">
            <w:pPr>
              <w:pStyle w:val="NoSpacing"/>
              <w:numPr>
                <w:ilvl w:val="0"/>
                <w:numId w:val="23"/>
              </w:numPr>
              <w:rPr>
                <w:lang w:val="en-US"/>
              </w:rPr>
            </w:pPr>
            <w:r w:rsidRPr="001C6E92">
              <w:t>Work</w:t>
            </w:r>
            <w:r>
              <w:t xml:space="preserve"> with the SSHM</w:t>
            </w:r>
            <w:r w:rsidRPr="001C6E92">
              <w:t xml:space="preserve"> to monitor service charge expenditure for your patch and assist with producing service charge calculations a</w:t>
            </w:r>
            <w:r>
              <w:t>t</w:t>
            </w:r>
            <w:r w:rsidRPr="001C6E92">
              <w:t xml:space="preserve"> annual review.</w:t>
            </w:r>
          </w:p>
          <w:p w:rsidR="001C6E92" w:rsidRPr="001C6E92" w:rsidRDefault="000903CD" w:rsidP="000B75B1">
            <w:pPr>
              <w:pStyle w:val="NoSpacing"/>
              <w:numPr>
                <w:ilvl w:val="0"/>
                <w:numId w:val="23"/>
              </w:numPr>
              <w:rPr>
                <w:lang w:val="en-US"/>
              </w:rPr>
            </w:pPr>
            <w:r w:rsidRPr="001C6E92">
              <w:rPr>
                <w:lang w:val="en-US"/>
              </w:rPr>
              <w:t>Direct and monitor the</w:t>
            </w:r>
            <w:r>
              <w:rPr>
                <w:lang w:val="en-US"/>
              </w:rPr>
              <w:t xml:space="preserve"> performance of contractors (e</w:t>
            </w:r>
            <w:r w:rsidR="0028490F">
              <w:rPr>
                <w:lang w:val="en-US"/>
              </w:rPr>
              <w:t>.</w:t>
            </w:r>
            <w:r>
              <w:rPr>
                <w:lang w:val="en-US"/>
              </w:rPr>
              <w:t>g.</w:t>
            </w:r>
            <w:r w:rsidRPr="001C6E92">
              <w:rPr>
                <w:lang w:val="en-US"/>
              </w:rPr>
              <w:t xml:space="preserve"> gardening, cleaning) to ensure that the communal areas are clean and inviting for tenants and visitors at all times and that a high standard of cleanliness is maintained.</w:t>
            </w:r>
          </w:p>
          <w:p w:rsidR="001C6E92" w:rsidRPr="00A621AE" w:rsidRDefault="000903CD" w:rsidP="000B75B1">
            <w:pPr>
              <w:pStyle w:val="NoSpacing"/>
              <w:numPr>
                <w:ilvl w:val="0"/>
                <w:numId w:val="23"/>
              </w:numPr>
              <w:rPr>
                <w:lang w:val="en-US"/>
              </w:rPr>
            </w:pPr>
            <w:r>
              <w:rPr>
                <w:lang w:val="en-US"/>
              </w:rPr>
              <w:t xml:space="preserve">Where appropriate direct the caretaker </w:t>
            </w:r>
            <w:r w:rsidRPr="00A621AE">
              <w:rPr>
                <w:lang w:val="en-US"/>
              </w:rPr>
              <w:t xml:space="preserve">service to ensure that </w:t>
            </w:r>
            <w:r>
              <w:rPr>
                <w:lang w:val="en-US"/>
              </w:rPr>
              <w:t xml:space="preserve">an </w:t>
            </w:r>
            <w:r w:rsidRPr="00A621AE">
              <w:rPr>
                <w:lang w:val="en-US"/>
              </w:rPr>
              <w:t xml:space="preserve">efficient and cost effective </w:t>
            </w:r>
            <w:r>
              <w:rPr>
                <w:lang w:val="en-US"/>
              </w:rPr>
              <w:t xml:space="preserve">repair </w:t>
            </w:r>
            <w:r w:rsidRPr="00A621AE">
              <w:rPr>
                <w:lang w:val="en-US"/>
              </w:rPr>
              <w:t>service is delivered to tenants</w:t>
            </w:r>
            <w:r>
              <w:rPr>
                <w:lang w:val="en-US"/>
              </w:rPr>
              <w:t>.</w:t>
            </w:r>
          </w:p>
          <w:p w:rsidR="001C6E92" w:rsidRDefault="000903CD" w:rsidP="000B75B1">
            <w:pPr>
              <w:pStyle w:val="NoSpacing"/>
              <w:numPr>
                <w:ilvl w:val="0"/>
                <w:numId w:val="23"/>
              </w:numPr>
              <w:rPr>
                <w:lang w:val="en-US"/>
              </w:rPr>
            </w:pPr>
            <w:r w:rsidRPr="001C6E92">
              <w:rPr>
                <w:lang w:val="en-US"/>
              </w:rPr>
              <w:t xml:space="preserve">Report any concerns relating to safeguarding using organisational procedures. </w:t>
            </w:r>
          </w:p>
          <w:p w:rsidR="001C6E92" w:rsidRPr="000B24CD" w:rsidRDefault="000903CD" w:rsidP="00A621AE">
            <w:pPr>
              <w:pStyle w:val="NoSpacing"/>
              <w:numPr>
                <w:ilvl w:val="0"/>
                <w:numId w:val="23"/>
              </w:numPr>
              <w:tabs>
                <w:tab w:val="left" w:pos="0"/>
                <w:tab w:val="right" w:pos="951"/>
              </w:tabs>
              <w:overflowPunct w:val="0"/>
              <w:autoSpaceDE w:val="0"/>
              <w:autoSpaceDN w:val="0"/>
              <w:adjustRightInd w:val="0"/>
              <w:rPr>
                <w:lang w:eastAsia="en-GB"/>
              </w:rPr>
            </w:pPr>
            <w:r w:rsidRPr="00A621AE">
              <w:rPr>
                <w:lang w:val="en-US"/>
              </w:rPr>
              <w:t xml:space="preserve">As a minimum carry out an annual property audit across all properties on your </w:t>
            </w:r>
            <w:r>
              <w:rPr>
                <w:lang w:val="en-US"/>
              </w:rPr>
              <w:t xml:space="preserve">allocated </w:t>
            </w:r>
            <w:r w:rsidRPr="00A621AE">
              <w:rPr>
                <w:lang w:val="en-US"/>
              </w:rPr>
              <w:t xml:space="preserve">patch. </w:t>
            </w:r>
          </w:p>
        </w:tc>
      </w:tr>
      <w:tr w:rsidR="00BD55D2" w:rsidTr="000B24CD">
        <w:trPr>
          <w:trHeight w:val="1134"/>
        </w:trPr>
        <w:tc>
          <w:tcPr>
            <w:tcW w:w="10656" w:type="dxa"/>
            <w:gridSpan w:val="2"/>
            <w:shd w:val="clear" w:color="auto" w:fill="auto"/>
          </w:tcPr>
          <w:p w:rsidR="00265AC8" w:rsidRDefault="000903CD" w:rsidP="00F71C22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n-GB"/>
              </w:rPr>
            </w:pPr>
            <w:r w:rsidRPr="002E7E59">
              <w:rPr>
                <w:rFonts w:ascii="Calibri" w:eastAsia="Times New Roman" w:hAnsi="Calibri" w:cs="Times New Roman"/>
                <w:b/>
                <w:lang w:eastAsia="en-GB"/>
              </w:rPr>
              <w:lastRenderedPageBreak/>
              <w:t>Scope</w:t>
            </w:r>
            <w:r>
              <w:rPr>
                <w:rFonts w:ascii="Calibri" w:eastAsia="Times New Roman" w:hAnsi="Calibri" w:cs="Times New Roman"/>
                <w:b/>
                <w:lang w:eastAsia="en-GB"/>
              </w:rPr>
              <w:t xml:space="preserve">/Additional Responsibilities </w:t>
            </w:r>
          </w:p>
          <w:p w:rsidR="00306D70" w:rsidRPr="00D66782" w:rsidRDefault="000903CD" w:rsidP="00306D70">
            <w:pPr>
              <w:pStyle w:val="NoSpacing"/>
              <w:numPr>
                <w:ilvl w:val="0"/>
                <w:numId w:val="7"/>
              </w:numPr>
            </w:pPr>
            <w:r w:rsidRPr="00D66782">
              <w:t xml:space="preserve">Promote and implement the Outward Equal Opportunities Policy in all aspects of </w:t>
            </w:r>
            <w:r>
              <w:t xml:space="preserve">your </w:t>
            </w:r>
            <w:r w:rsidRPr="00D66782">
              <w:t>work and dealings with outside bodies.</w:t>
            </w:r>
          </w:p>
          <w:p w:rsidR="00306D70" w:rsidRDefault="000903CD" w:rsidP="00306D70">
            <w:pPr>
              <w:pStyle w:val="NoSpacing"/>
              <w:numPr>
                <w:ilvl w:val="0"/>
                <w:numId w:val="7"/>
              </w:numPr>
            </w:pPr>
            <w:r>
              <w:t>C</w:t>
            </w:r>
            <w:r w:rsidRPr="00D66782">
              <w:t>omply with Ou</w:t>
            </w:r>
            <w:r>
              <w:t>t</w:t>
            </w:r>
            <w:r w:rsidRPr="00D66782">
              <w:t>ward’s health</w:t>
            </w:r>
            <w:r>
              <w:t xml:space="preserve"> and </w:t>
            </w:r>
            <w:r w:rsidRPr="00D66782">
              <w:t xml:space="preserve">safety </w:t>
            </w:r>
            <w:r>
              <w:t>p</w:t>
            </w:r>
            <w:r w:rsidRPr="00D66782">
              <w:t>olicy and contribute to good health and safety practice as appropriate.</w:t>
            </w:r>
          </w:p>
          <w:p w:rsidR="00306D70" w:rsidRDefault="000903CD" w:rsidP="00306D70">
            <w:pPr>
              <w:pStyle w:val="NoSpacing"/>
              <w:numPr>
                <w:ilvl w:val="0"/>
                <w:numId w:val="7"/>
              </w:numPr>
            </w:pPr>
            <w:r w:rsidRPr="00D66782">
              <w:t>Attend such training courses, conferences and meetings as required.</w:t>
            </w:r>
          </w:p>
          <w:p w:rsidR="00306D70" w:rsidRPr="00294D2D" w:rsidRDefault="000903CD" w:rsidP="00306D70">
            <w:pPr>
              <w:pStyle w:val="NoSpacing"/>
              <w:numPr>
                <w:ilvl w:val="0"/>
                <w:numId w:val="7"/>
              </w:numPr>
            </w:pPr>
            <w:r w:rsidRPr="00294D2D">
              <w:t>To be available to attend occasional</w:t>
            </w:r>
            <w:r>
              <w:t xml:space="preserve"> evening and </w:t>
            </w:r>
            <w:r w:rsidRPr="00294D2D">
              <w:t>weekends meeting and out of hours emergencies.</w:t>
            </w:r>
          </w:p>
          <w:p w:rsidR="00265AC8" w:rsidRPr="002E7E59" w:rsidRDefault="000903CD" w:rsidP="00EB03C9">
            <w:pPr>
              <w:pStyle w:val="NoSpacing"/>
              <w:numPr>
                <w:ilvl w:val="0"/>
                <w:numId w:val="7"/>
              </w:numPr>
              <w:rPr>
                <w:rFonts w:ascii="Calibri" w:eastAsia="Times New Roman" w:hAnsi="Calibri" w:cs="Times New Roman"/>
                <w:lang w:eastAsia="en-GB"/>
              </w:rPr>
            </w:pPr>
            <w:r w:rsidRPr="00D66782">
              <w:t xml:space="preserve">Undertake any other duties commensurate with the general level of responsibility of the post as required by the </w:t>
            </w:r>
            <w:r w:rsidR="00EB03C9">
              <w:rPr>
                <w:rFonts w:eastAsia="Times New Roman"/>
                <w:szCs w:val="20"/>
              </w:rPr>
              <w:t xml:space="preserve">Tenancy Management Officer. </w:t>
            </w:r>
          </w:p>
        </w:tc>
      </w:tr>
    </w:tbl>
    <w:p w:rsidR="00B17CAF" w:rsidRDefault="0028490F" w:rsidP="0028490F">
      <w:pPr>
        <w:suppressAutoHyphens/>
        <w:rPr>
          <w:rFonts w:eastAsia="Calibri" w:cs="Arial"/>
          <w:b/>
        </w:rPr>
      </w:pPr>
    </w:p>
    <w:p w:rsidR="0028490F" w:rsidRDefault="0028490F" w:rsidP="0028490F">
      <w:pPr>
        <w:suppressAutoHyphens/>
        <w:rPr>
          <w:rFonts w:eastAsia="Calibri" w:cs="Arial"/>
          <w:b/>
        </w:rPr>
      </w:pPr>
    </w:p>
    <w:p w:rsidR="0028490F" w:rsidRDefault="0028490F" w:rsidP="0028490F">
      <w:pPr>
        <w:suppressAutoHyphens/>
        <w:rPr>
          <w:rFonts w:eastAsia="Calibri" w:cs="Arial"/>
          <w:b/>
        </w:rPr>
      </w:pPr>
    </w:p>
    <w:p w:rsidR="0028490F" w:rsidRDefault="0028490F" w:rsidP="0028490F">
      <w:pPr>
        <w:suppressAutoHyphens/>
        <w:rPr>
          <w:rFonts w:eastAsia="Calibri" w:cs="Arial"/>
          <w:b/>
        </w:rPr>
      </w:pPr>
    </w:p>
    <w:p w:rsidR="0028490F" w:rsidRDefault="0028490F" w:rsidP="0028490F">
      <w:pPr>
        <w:suppressAutoHyphens/>
        <w:rPr>
          <w:rFonts w:eastAsia="Calibri" w:cs="Arial"/>
          <w:b/>
        </w:rPr>
      </w:pPr>
    </w:p>
    <w:p w:rsidR="0028490F" w:rsidRDefault="0028490F" w:rsidP="0028490F">
      <w:pPr>
        <w:suppressAutoHyphens/>
        <w:rPr>
          <w:rFonts w:eastAsia="Calibri" w:cs="Arial"/>
          <w:b/>
        </w:rPr>
      </w:pPr>
    </w:p>
    <w:p w:rsidR="0028490F" w:rsidRDefault="0028490F" w:rsidP="0028490F">
      <w:pPr>
        <w:suppressAutoHyphens/>
        <w:rPr>
          <w:rFonts w:eastAsia="Calibri" w:cs="Arial"/>
          <w:b/>
        </w:rPr>
      </w:pPr>
    </w:p>
    <w:p w:rsidR="0028490F" w:rsidRDefault="0028490F" w:rsidP="0028490F">
      <w:pPr>
        <w:suppressAutoHyphens/>
        <w:rPr>
          <w:rFonts w:eastAsia="Calibri" w:cs="Arial"/>
          <w:b/>
        </w:rPr>
      </w:pPr>
    </w:p>
    <w:p w:rsidR="0028490F" w:rsidRDefault="0028490F" w:rsidP="0028490F">
      <w:pPr>
        <w:suppressAutoHyphens/>
        <w:rPr>
          <w:rFonts w:eastAsia="Calibri" w:cs="Arial"/>
          <w:b/>
        </w:rPr>
      </w:pPr>
    </w:p>
    <w:p w:rsidR="0028490F" w:rsidRDefault="0028490F" w:rsidP="0028490F">
      <w:pPr>
        <w:suppressAutoHyphens/>
        <w:rPr>
          <w:rFonts w:eastAsia="Calibri" w:cs="Arial"/>
          <w:b/>
        </w:rPr>
      </w:pPr>
    </w:p>
    <w:p w:rsidR="0028490F" w:rsidRDefault="0028490F" w:rsidP="0028490F">
      <w:pPr>
        <w:suppressAutoHyphens/>
        <w:rPr>
          <w:rFonts w:eastAsia="Calibri" w:cs="Arial"/>
          <w:b/>
        </w:rPr>
      </w:pPr>
    </w:p>
    <w:p w:rsidR="0028490F" w:rsidRDefault="0028490F" w:rsidP="0028490F">
      <w:pPr>
        <w:suppressAutoHyphens/>
        <w:rPr>
          <w:rFonts w:eastAsia="Calibri" w:cs="Arial"/>
          <w:b/>
        </w:rPr>
      </w:pPr>
    </w:p>
    <w:p w:rsidR="0028490F" w:rsidRDefault="0028490F" w:rsidP="0028490F">
      <w:pPr>
        <w:suppressAutoHyphens/>
        <w:rPr>
          <w:rFonts w:eastAsia="Calibri" w:cs="Arial"/>
          <w:b/>
        </w:rPr>
      </w:pPr>
    </w:p>
    <w:p w:rsidR="0028490F" w:rsidRDefault="0028490F" w:rsidP="0028490F">
      <w:pPr>
        <w:suppressAutoHyphens/>
        <w:rPr>
          <w:rFonts w:eastAsia="Calibri" w:cs="Arial"/>
          <w:b/>
        </w:rPr>
      </w:pPr>
    </w:p>
    <w:p w:rsidR="0028490F" w:rsidRDefault="0028490F" w:rsidP="0028490F">
      <w:pPr>
        <w:suppressAutoHyphens/>
        <w:rPr>
          <w:rFonts w:eastAsia="Calibri" w:cs="Arial"/>
          <w:b/>
        </w:rPr>
      </w:pPr>
    </w:p>
    <w:p w:rsidR="0028490F" w:rsidRDefault="0028490F" w:rsidP="0028490F">
      <w:pPr>
        <w:suppressAutoHyphens/>
        <w:rPr>
          <w:rFonts w:eastAsia="Calibri" w:cs="Arial"/>
          <w:b/>
        </w:rPr>
      </w:pPr>
    </w:p>
    <w:p w:rsidR="0028490F" w:rsidRDefault="0028490F" w:rsidP="0028490F">
      <w:pPr>
        <w:suppressAutoHyphens/>
        <w:rPr>
          <w:rFonts w:eastAsia="Calibri" w:cs="Arial"/>
          <w:b/>
        </w:rPr>
      </w:pPr>
    </w:p>
    <w:p w:rsidR="0028490F" w:rsidRDefault="0028490F" w:rsidP="0028490F">
      <w:pPr>
        <w:suppressAutoHyphens/>
        <w:rPr>
          <w:rFonts w:eastAsia="Calibri" w:cs="Arial"/>
          <w:b/>
        </w:rPr>
      </w:pPr>
    </w:p>
    <w:p w:rsidR="000B6F17" w:rsidRPr="000B6F17" w:rsidRDefault="000903CD" w:rsidP="000B6F17">
      <w:pPr>
        <w:suppressAutoHyphens/>
        <w:jc w:val="center"/>
        <w:rPr>
          <w:rFonts w:eastAsia="Calibri" w:cs="Arial"/>
          <w:b/>
        </w:rPr>
      </w:pPr>
      <w:r w:rsidRPr="000B6F17">
        <w:rPr>
          <w:rFonts w:eastAsia="Calibri" w:cs="Arial"/>
          <w:b/>
        </w:rPr>
        <w:t>Person Specification</w:t>
      </w:r>
    </w:p>
    <w:p w:rsidR="000B6F17" w:rsidRPr="000B6F17" w:rsidRDefault="000903CD" w:rsidP="000B6F17">
      <w:pPr>
        <w:suppressAutoHyphens/>
        <w:jc w:val="center"/>
        <w:rPr>
          <w:rFonts w:eastAsia="Calibri" w:cs="Arial"/>
          <w:b/>
        </w:rPr>
      </w:pPr>
      <w:r>
        <w:rPr>
          <w:rFonts w:eastAsia="Calibri" w:cs="Arial"/>
          <w:b/>
        </w:rPr>
        <w:t xml:space="preserve">Tenancy Management </w:t>
      </w:r>
      <w:r w:rsidRPr="000B6F17">
        <w:rPr>
          <w:rFonts w:eastAsia="Calibri" w:cs="Arial"/>
          <w:b/>
        </w:rPr>
        <w:t>Officer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7087"/>
      </w:tblGrid>
      <w:tr w:rsidR="00BD55D2" w:rsidTr="00E23683">
        <w:tc>
          <w:tcPr>
            <w:tcW w:w="1526" w:type="dxa"/>
            <w:shd w:val="clear" w:color="auto" w:fill="auto"/>
          </w:tcPr>
          <w:p w:rsidR="00E23683" w:rsidRPr="000B6F17" w:rsidRDefault="000903CD" w:rsidP="000B6F17">
            <w:pPr>
              <w:spacing w:after="0" w:line="240" w:lineRule="auto"/>
              <w:rPr>
                <w:rFonts w:eastAsia="Calibri" w:cs="Arial"/>
                <w:b/>
              </w:rPr>
            </w:pPr>
            <w:r w:rsidRPr="000B6F17">
              <w:rPr>
                <w:rFonts w:eastAsia="Calibri" w:cs="Arial"/>
                <w:b/>
              </w:rPr>
              <w:t>Criteria</w:t>
            </w:r>
          </w:p>
        </w:tc>
        <w:tc>
          <w:tcPr>
            <w:tcW w:w="7087" w:type="dxa"/>
            <w:shd w:val="clear" w:color="auto" w:fill="auto"/>
          </w:tcPr>
          <w:p w:rsidR="00E23683" w:rsidRPr="000B6F17" w:rsidRDefault="000903CD" w:rsidP="000B6F17">
            <w:pPr>
              <w:spacing w:after="0" w:line="240" w:lineRule="auto"/>
              <w:rPr>
                <w:rFonts w:eastAsia="Calibri" w:cs="Arial"/>
                <w:b/>
              </w:rPr>
            </w:pPr>
            <w:r w:rsidRPr="000B6F17">
              <w:rPr>
                <w:rFonts w:eastAsia="Calibri" w:cs="Arial"/>
                <w:b/>
              </w:rPr>
              <w:t>Essential</w:t>
            </w:r>
          </w:p>
        </w:tc>
      </w:tr>
      <w:tr w:rsidR="00BD55D2" w:rsidTr="00E23683">
        <w:tc>
          <w:tcPr>
            <w:tcW w:w="1526" w:type="dxa"/>
            <w:shd w:val="clear" w:color="auto" w:fill="auto"/>
          </w:tcPr>
          <w:p w:rsidR="00E23683" w:rsidRPr="000B6F17" w:rsidRDefault="000903CD" w:rsidP="000B6F17">
            <w:pPr>
              <w:spacing w:after="0" w:line="240" w:lineRule="auto"/>
              <w:rPr>
                <w:rFonts w:eastAsia="Calibri" w:cs="Arial"/>
              </w:rPr>
            </w:pPr>
            <w:r w:rsidRPr="000B6F17">
              <w:rPr>
                <w:rFonts w:eastAsia="Calibri" w:cs="Arial"/>
              </w:rPr>
              <w:t>Skills</w:t>
            </w:r>
          </w:p>
        </w:tc>
        <w:tc>
          <w:tcPr>
            <w:tcW w:w="7087" w:type="dxa"/>
            <w:shd w:val="clear" w:color="auto" w:fill="auto"/>
          </w:tcPr>
          <w:p w:rsidR="00E23683" w:rsidRPr="000B6F17" w:rsidRDefault="000903CD" w:rsidP="00B17CAF">
            <w:pPr>
              <w:numPr>
                <w:ilvl w:val="0"/>
                <w:numId w:val="24"/>
              </w:numPr>
              <w:spacing w:after="0" w:line="240" w:lineRule="auto"/>
              <w:rPr>
                <w:rFonts w:eastAsia="Calibri" w:cs="Arial"/>
              </w:rPr>
            </w:pPr>
            <w:r w:rsidRPr="000B6F17">
              <w:rPr>
                <w:rFonts w:eastAsia="Calibri" w:cs="Arial"/>
              </w:rPr>
              <w:t xml:space="preserve">Ability to build and maintain positive relationships with a range of internal and external partners. </w:t>
            </w:r>
          </w:p>
          <w:p w:rsidR="00E23683" w:rsidRDefault="000903CD" w:rsidP="00B17CAF">
            <w:pPr>
              <w:numPr>
                <w:ilvl w:val="0"/>
                <w:numId w:val="24"/>
              </w:numPr>
              <w:spacing w:after="0" w:line="240" w:lineRule="auto"/>
              <w:rPr>
                <w:rFonts w:eastAsia="Calibri" w:cs="Arial"/>
              </w:rPr>
            </w:pPr>
            <w:r w:rsidRPr="000B6F17">
              <w:rPr>
                <w:rFonts w:eastAsia="Calibri" w:cs="Arial"/>
              </w:rPr>
              <w:t xml:space="preserve">Ability to write clear, concise letters and reports </w:t>
            </w:r>
          </w:p>
          <w:p w:rsidR="00E23683" w:rsidRPr="000B6F17" w:rsidRDefault="000903CD" w:rsidP="00B17CAF">
            <w:pPr>
              <w:numPr>
                <w:ilvl w:val="0"/>
                <w:numId w:val="24"/>
              </w:numPr>
              <w:spacing w:after="0" w:line="240" w:lineRule="auto"/>
              <w:rPr>
                <w:rFonts w:eastAsia="Calibri" w:cs="Arial"/>
              </w:rPr>
            </w:pPr>
            <w:r w:rsidRPr="000B6F17">
              <w:rPr>
                <w:rFonts w:eastAsia="Calibri" w:cs="Arial"/>
              </w:rPr>
              <w:t>Ability to plan and organise own workload and meet deadlines</w:t>
            </w:r>
          </w:p>
          <w:p w:rsidR="00E23683" w:rsidRPr="000B6F17" w:rsidRDefault="000903CD" w:rsidP="00B17CAF">
            <w:pPr>
              <w:numPr>
                <w:ilvl w:val="0"/>
                <w:numId w:val="24"/>
              </w:numPr>
              <w:spacing w:after="0" w:line="240" w:lineRule="auto"/>
              <w:rPr>
                <w:rFonts w:eastAsia="Calibri" w:cs="Arial"/>
              </w:rPr>
            </w:pPr>
            <w:r w:rsidRPr="000B6F17">
              <w:rPr>
                <w:rFonts w:eastAsia="Calibri" w:cs="Arial"/>
              </w:rPr>
              <w:t>Good IT skills</w:t>
            </w:r>
          </w:p>
        </w:tc>
      </w:tr>
      <w:tr w:rsidR="00BD55D2" w:rsidTr="00E23683">
        <w:tc>
          <w:tcPr>
            <w:tcW w:w="1526" w:type="dxa"/>
            <w:shd w:val="clear" w:color="auto" w:fill="auto"/>
          </w:tcPr>
          <w:p w:rsidR="00E23683" w:rsidRPr="000B6F17" w:rsidRDefault="000903CD" w:rsidP="000B6F17">
            <w:pPr>
              <w:spacing w:after="0" w:line="240" w:lineRule="auto"/>
              <w:rPr>
                <w:rFonts w:eastAsia="Calibri" w:cs="Arial"/>
              </w:rPr>
            </w:pPr>
            <w:r w:rsidRPr="000B6F17">
              <w:rPr>
                <w:rFonts w:eastAsia="Calibri" w:cs="Arial"/>
              </w:rPr>
              <w:t>Knowledge &amp; Experience</w:t>
            </w:r>
          </w:p>
        </w:tc>
        <w:tc>
          <w:tcPr>
            <w:tcW w:w="7087" w:type="dxa"/>
            <w:shd w:val="clear" w:color="auto" w:fill="auto"/>
          </w:tcPr>
          <w:p w:rsidR="00E23683" w:rsidRDefault="000903CD" w:rsidP="000B6F17">
            <w:pPr>
              <w:numPr>
                <w:ilvl w:val="0"/>
                <w:numId w:val="21"/>
              </w:numPr>
              <w:spacing w:after="0" w:line="240" w:lineRule="auto"/>
              <w:ind w:left="175" w:hanging="175"/>
              <w:rPr>
                <w:rFonts w:eastAsia="Calibri" w:cs="Arial"/>
              </w:rPr>
            </w:pPr>
            <w:r w:rsidRPr="000B6F17">
              <w:rPr>
                <w:rFonts w:eastAsia="Calibri" w:cs="Arial"/>
              </w:rPr>
              <w:t xml:space="preserve">Experience of general administration and record keeping including electronic records. </w:t>
            </w:r>
          </w:p>
          <w:p w:rsidR="00E23683" w:rsidRPr="000B6F17" w:rsidRDefault="000903CD" w:rsidP="000B6F17">
            <w:pPr>
              <w:numPr>
                <w:ilvl w:val="0"/>
                <w:numId w:val="21"/>
              </w:numPr>
              <w:spacing w:after="0" w:line="240" w:lineRule="auto"/>
              <w:ind w:left="175" w:hanging="175"/>
              <w:rPr>
                <w:rFonts w:eastAsia="Calibri" w:cs="Arial"/>
              </w:rPr>
            </w:pPr>
            <w:r w:rsidRPr="00B879E7">
              <w:rPr>
                <w:rFonts w:ascii="Calibri" w:eastAsia="Times New Roman" w:hAnsi="Calibri" w:cs="Times New Roman"/>
                <w:lang w:eastAsia="en-GB"/>
              </w:rPr>
              <w:t xml:space="preserve">Ability to develop collaborative </w:t>
            </w:r>
            <w:r>
              <w:rPr>
                <w:rFonts w:ascii="Calibri" w:eastAsia="Times New Roman" w:hAnsi="Calibri" w:cs="Times New Roman"/>
                <w:lang w:eastAsia="en-GB"/>
              </w:rPr>
              <w:t xml:space="preserve">working relationships that </w:t>
            </w:r>
            <w:r w:rsidRPr="00B879E7">
              <w:rPr>
                <w:rFonts w:ascii="Calibri" w:eastAsia="Times New Roman" w:hAnsi="Calibri" w:cs="Times New Roman"/>
                <w:lang w:eastAsia="en-GB"/>
              </w:rPr>
              <w:t>promote joint working, best practice and consistency of service delivery</w:t>
            </w:r>
            <w:r>
              <w:rPr>
                <w:rFonts w:ascii="Calibri" w:eastAsia="Times New Roman" w:hAnsi="Calibri" w:cs="Times New Roman"/>
                <w:lang w:eastAsia="en-GB"/>
              </w:rPr>
              <w:t>.</w:t>
            </w:r>
          </w:p>
          <w:p w:rsidR="00E23683" w:rsidRPr="000B6F17" w:rsidRDefault="000903CD" w:rsidP="000B6F17">
            <w:pPr>
              <w:numPr>
                <w:ilvl w:val="0"/>
                <w:numId w:val="21"/>
              </w:numPr>
              <w:spacing w:after="0" w:line="240" w:lineRule="auto"/>
              <w:ind w:left="175" w:hanging="175"/>
              <w:rPr>
                <w:rFonts w:eastAsia="Calibri" w:cs="Arial"/>
              </w:rPr>
            </w:pPr>
            <w:r w:rsidRPr="000B6F17">
              <w:rPr>
                <w:rFonts w:eastAsia="Calibri" w:cs="Arial"/>
              </w:rPr>
              <w:t>Experience of providing a supported housing service to vulnerable tenants either through working for a housing association, a local authority or a voluntary organisation.</w:t>
            </w:r>
          </w:p>
          <w:p w:rsidR="00E23683" w:rsidRPr="000B6F17" w:rsidRDefault="000903CD" w:rsidP="000B6F17">
            <w:pPr>
              <w:numPr>
                <w:ilvl w:val="0"/>
                <w:numId w:val="21"/>
              </w:numPr>
              <w:spacing w:after="0" w:line="240" w:lineRule="auto"/>
              <w:ind w:left="175" w:hanging="175"/>
              <w:rPr>
                <w:rFonts w:eastAsia="Calibri" w:cs="Arial"/>
              </w:rPr>
            </w:pPr>
            <w:r w:rsidRPr="000B6F17">
              <w:rPr>
                <w:rFonts w:eastAsia="Calibri" w:cs="Arial"/>
              </w:rPr>
              <w:t>Experience of effectively managing and responding to complaints.</w:t>
            </w:r>
          </w:p>
          <w:p w:rsidR="00E23683" w:rsidRPr="000B6F17" w:rsidRDefault="000903CD" w:rsidP="000B6F17">
            <w:pPr>
              <w:numPr>
                <w:ilvl w:val="0"/>
                <w:numId w:val="21"/>
              </w:numPr>
              <w:spacing w:after="0" w:line="240" w:lineRule="auto"/>
              <w:ind w:left="175" w:hanging="175"/>
              <w:rPr>
                <w:rFonts w:eastAsia="Calibri" w:cs="Arial"/>
              </w:rPr>
            </w:pPr>
            <w:r w:rsidRPr="000B6F17">
              <w:rPr>
                <w:rFonts w:eastAsia="Calibri" w:cs="Arial"/>
              </w:rPr>
              <w:t xml:space="preserve">Experience of managing tenancy breaches including </w:t>
            </w:r>
            <w:r w:rsidR="0028490F" w:rsidRPr="000B6F17">
              <w:rPr>
                <w:rFonts w:eastAsia="Calibri" w:cs="Arial"/>
              </w:rPr>
              <w:t>Anti-Social</w:t>
            </w:r>
            <w:r w:rsidRPr="000B6F17">
              <w:rPr>
                <w:rFonts w:eastAsia="Calibri" w:cs="Arial"/>
              </w:rPr>
              <w:t xml:space="preserve"> behaviour.</w:t>
            </w:r>
          </w:p>
          <w:p w:rsidR="00E23683" w:rsidRPr="000B6F17" w:rsidRDefault="000903CD" w:rsidP="000B6F17">
            <w:pPr>
              <w:numPr>
                <w:ilvl w:val="0"/>
                <w:numId w:val="21"/>
              </w:numPr>
              <w:spacing w:after="0" w:line="240" w:lineRule="auto"/>
              <w:ind w:left="175" w:hanging="175"/>
              <w:rPr>
                <w:rFonts w:eastAsia="Calibri" w:cs="Arial"/>
              </w:rPr>
            </w:pPr>
            <w:r w:rsidRPr="000B6F17">
              <w:rPr>
                <w:rFonts w:eastAsia="Calibri" w:cs="Arial"/>
              </w:rPr>
              <w:t xml:space="preserve">The ability to provide welfare benefit and debt management advice </w:t>
            </w:r>
          </w:p>
          <w:p w:rsidR="00E23683" w:rsidRPr="000B6F17" w:rsidRDefault="000903CD" w:rsidP="000B6F17">
            <w:pPr>
              <w:numPr>
                <w:ilvl w:val="0"/>
                <w:numId w:val="21"/>
              </w:numPr>
              <w:spacing w:after="0" w:line="240" w:lineRule="auto"/>
              <w:ind w:left="175" w:hanging="175"/>
              <w:rPr>
                <w:rFonts w:eastAsia="Calibri" w:cs="Arial"/>
              </w:rPr>
            </w:pPr>
            <w:r w:rsidRPr="000B6F17">
              <w:rPr>
                <w:rFonts w:eastAsia="Calibri" w:cs="Arial"/>
              </w:rPr>
              <w:t>The ability to carry out assessments and liaise with support providers to agree the prospective tenants’ suitability for the service being referred to.</w:t>
            </w:r>
          </w:p>
          <w:p w:rsidR="00E23683" w:rsidRPr="000B6F17" w:rsidRDefault="000903CD" w:rsidP="000B6F17">
            <w:pPr>
              <w:numPr>
                <w:ilvl w:val="0"/>
                <w:numId w:val="21"/>
              </w:numPr>
              <w:spacing w:after="0" w:line="240" w:lineRule="auto"/>
              <w:ind w:left="175" w:hanging="175"/>
              <w:rPr>
                <w:rFonts w:eastAsia="Calibri" w:cs="Arial"/>
              </w:rPr>
            </w:pPr>
            <w:r w:rsidRPr="000B6F17">
              <w:rPr>
                <w:rFonts w:eastAsia="Calibri" w:cs="Arial"/>
              </w:rPr>
              <w:t>The ability to attend court and represent the landlord at DIY possession hearings.</w:t>
            </w:r>
          </w:p>
          <w:p w:rsidR="00E23683" w:rsidRPr="000B6F17" w:rsidRDefault="000903CD" w:rsidP="000B6F17">
            <w:pPr>
              <w:numPr>
                <w:ilvl w:val="0"/>
                <w:numId w:val="21"/>
              </w:numPr>
              <w:spacing w:after="0" w:line="240" w:lineRule="auto"/>
              <w:ind w:left="175" w:hanging="175"/>
              <w:rPr>
                <w:rFonts w:eastAsia="Calibri" w:cs="Arial"/>
              </w:rPr>
            </w:pPr>
            <w:r w:rsidRPr="000B6F17">
              <w:rPr>
                <w:rFonts w:eastAsia="Calibri" w:cs="Arial"/>
              </w:rPr>
              <w:t>Experience of voids management and working to achieve targets.</w:t>
            </w:r>
          </w:p>
          <w:p w:rsidR="00E23683" w:rsidRPr="000B6F17" w:rsidRDefault="000903CD" w:rsidP="000B6F17">
            <w:pPr>
              <w:numPr>
                <w:ilvl w:val="0"/>
                <w:numId w:val="21"/>
              </w:numPr>
              <w:spacing w:after="0" w:line="240" w:lineRule="auto"/>
              <w:ind w:left="175" w:hanging="175"/>
              <w:rPr>
                <w:rFonts w:eastAsia="Calibri" w:cs="Arial"/>
              </w:rPr>
            </w:pPr>
            <w:r w:rsidRPr="000B6F17">
              <w:rPr>
                <w:rFonts w:eastAsia="Calibri" w:cs="Arial"/>
              </w:rPr>
              <w:t>Experience of carrying out property inspections, identifying building defects and liaising landlords and contractors to</w:t>
            </w:r>
            <w:r>
              <w:rPr>
                <w:rFonts w:eastAsia="Calibri" w:cs="Arial"/>
              </w:rPr>
              <w:t xml:space="preserve"> ensure repairs are carried out to the required standard.</w:t>
            </w:r>
          </w:p>
          <w:p w:rsidR="00E23683" w:rsidRPr="000B6F17" w:rsidRDefault="000903CD" w:rsidP="000B6F17">
            <w:pPr>
              <w:numPr>
                <w:ilvl w:val="0"/>
                <w:numId w:val="21"/>
              </w:numPr>
              <w:spacing w:after="0" w:line="240" w:lineRule="auto"/>
              <w:ind w:left="175" w:hanging="175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Ability to establish and monitor </w:t>
            </w:r>
            <w:r w:rsidRPr="000B6F17">
              <w:rPr>
                <w:rFonts w:eastAsia="Calibri" w:cs="Arial"/>
              </w:rPr>
              <w:t xml:space="preserve">housing benefit claims and negotiate arrears repayment agreements with tenants. </w:t>
            </w:r>
          </w:p>
          <w:p w:rsidR="00E23683" w:rsidRPr="000B6F17" w:rsidRDefault="000903CD" w:rsidP="000B6F17">
            <w:pPr>
              <w:numPr>
                <w:ilvl w:val="0"/>
                <w:numId w:val="21"/>
              </w:numPr>
              <w:spacing w:after="0" w:line="240" w:lineRule="auto"/>
              <w:ind w:left="175" w:hanging="175"/>
              <w:rPr>
                <w:rFonts w:eastAsia="Calibri" w:cs="Arial"/>
              </w:rPr>
            </w:pPr>
            <w:r w:rsidRPr="000B6F17">
              <w:rPr>
                <w:rFonts w:eastAsia="Calibri" w:cs="Arial"/>
              </w:rPr>
              <w:t>Ability to monitor and plan service charge expenditure.</w:t>
            </w:r>
          </w:p>
        </w:tc>
      </w:tr>
      <w:tr w:rsidR="00BD55D2" w:rsidTr="00E23683">
        <w:tc>
          <w:tcPr>
            <w:tcW w:w="1526" w:type="dxa"/>
            <w:shd w:val="clear" w:color="auto" w:fill="auto"/>
          </w:tcPr>
          <w:p w:rsidR="00E23683" w:rsidRPr="000B6F17" w:rsidRDefault="000903CD" w:rsidP="000B6F17">
            <w:pPr>
              <w:spacing w:after="0" w:line="240" w:lineRule="auto"/>
              <w:rPr>
                <w:rFonts w:eastAsia="Calibri" w:cs="Arial"/>
              </w:rPr>
            </w:pPr>
            <w:r w:rsidRPr="000B6F17">
              <w:rPr>
                <w:rFonts w:eastAsia="Calibri" w:cs="Arial"/>
              </w:rPr>
              <w:t>Other</w:t>
            </w:r>
          </w:p>
        </w:tc>
        <w:tc>
          <w:tcPr>
            <w:tcW w:w="7087" w:type="dxa"/>
            <w:shd w:val="clear" w:color="auto" w:fill="auto"/>
          </w:tcPr>
          <w:p w:rsidR="00E23683" w:rsidRPr="000B6F17" w:rsidRDefault="000903CD" w:rsidP="000B6F17">
            <w:pPr>
              <w:numPr>
                <w:ilvl w:val="0"/>
                <w:numId w:val="21"/>
              </w:numPr>
              <w:spacing w:after="0" w:line="240" w:lineRule="auto"/>
              <w:ind w:left="175" w:hanging="175"/>
              <w:rPr>
                <w:rFonts w:eastAsia="Calibri" w:cs="Arial"/>
              </w:rPr>
            </w:pPr>
            <w:r w:rsidRPr="000B6F17">
              <w:rPr>
                <w:rFonts w:eastAsia="Calibri" w:cs="Arial"/>
              </w:rPr>
              <w:t xml:space="preserve">An understanding </w:t>
            </w:r>
            <w:r>
              <w:rPr>
                <w:rFonts w:eastAsia="Calibri" w:cs="Arial"/>
              </w:rPr>
              <w:t xml:space="preserve">of and, commitment to equality </w:t>
            </w:r>
            <w:r w:rsidRPr="00B879E7">
              <w:rPr>
                <w:rFonts w:ascii="Calibri" w:eastAsia="Times New Roman" w:hAnsi="Calibri" w:cs="Times New Roman"/>
                <w:lang w:eastAsia="en-GB"/>
              </w:rPr>
              <w:t>to equal opportunities in service delivery and employment</w:t>
            </w:r>
            <w:r>
              <w:rPr>
                <w:rFonts w:ascii="Calibri" w:eastAsia="Times New Roman" w:hAnsi="Calibri" w:cs="Times New Roman"/>
                <w:lang w:eastAsia="en-GB"/>
              </w:rPr>
              <w:t>.</w:t>
            </w:r>
          </w:p>
          <w:p w:rsidR="00E23683" w:rsidRPr="000B6F17" w:rsidRDefault="000903CD" w:rsidP="000B6F17">
            <w:pPr>
              <w:numPr>
                <w:ilvl w:val="0"/>
                <w:numId w:val="21"/>
              </w:numPr>
              <w:spacing w:after="0" w:line="240" w:lineRule="auto"/>
              <w:ind w:left="175" w:hanging="175"/>
              <w:rPr>
                <w:rFonts w:eastAsia="Calibri" w:cs="Arial"/>
              </w:rPr>
            </w:pPr>
            <w:r w:rsidRPr="000B6F17">
              <w:rPr>
                <w:rFonts w:eastAsia="Calibri" w:cs="Arial"/>
              </w:rPr>
              <w:t xml:space="preserve">A good understanding of the supported housing sector and the delivery of housing related support. </w:t>
            </w:r>
          </w:p>
          <w:p w:rsidR="00E23683" w:rsidRPr="000B6F17" w:rsidRDefault="000903CD" w:rsidP="000B6F17">
            <w:pPr>
              <w:numPr>
                <w:ilvl w:val="0"/>
                <w:numId w:val="21"/>
              </w:numPr>
              <w:spacing w:after="0" w:line="240" w:lineRule="auto"/>
              <w:ind w:left="175" w:hanging="175"/>
              <w:rPr>
                <w:rFonts w:eastAsia="Calibri" w:cs="Arial"/>
              </w:rPr>
            </w:pPr>
            <w:r w:rsidRPr="000B6F17">
              <w:rPr>
                <w:rFonts w:eastAsia="Calibri" w:cs="Arial"/>
              </w:rPr>
              <w:t>An understanding of and commitment to resident consultation and involvement</w:t>
            </w:r>
          </w:p>
          <w:p w:rsidR="00E23683" w:rsidRPr="000B6F17" w:rsidRDefault="000903CD" w:rsidP="000B6F17">
            <w:pPr>
              <w:numPr>
                <w:ilvl w:val="0"/>
                <w:numId w:val="21"/>
              </w:numPr>
              <w:spacing w:after="0" w:line="240" w:lineRule="auto"/>
              <w:ind w:left="175" w:hanging="175"/>
              <w:rPr>
                <w:rFonts w:eastAsia="Calibri" w:cs="Arial"/>
              </w:rPr>
            </w:pPr>
            <w:r w:rsidRPr="000B6F17">
              <w:rPr>
                <w:rFonts w:eastAsia="Calibri" w:cs="Arial"/>
              </w:rPr>
              <w:t>The ability to work both as part of a team and independently</w:t>
            </w:r>
            <w:r>
              <w:rPr>
                <w:rFonts w:eastAsia="Calibri" w:cs="Arial"/>
              </w:rPr>
              <w:t>.</w:t>
            </w:r>
          </w:p>
        </w:tc>
      </w:tr>
      <w:tr w:rsidR="00BD55D2" w:rsidTr="00E23683">
        <w:tc>
          <w:tcPr>
            <w:tcW w:w="1526" w:type="dxa"/>
            <w:shd w:val="clear" w:color="auto" w:fill="auto"/>
          </w:tcPr>
          <w:p w:rsidR="00E23683" w:rsidRPr="000B6F17" w:rsidRDefault="000903CD" w:rsidP="000B6F17">
            <w:pPr>
              <w:spacing w:after="0"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Desirable</w:t>
            </w:r>
          </w:p>
        </w:tc>
        <w:tc>
          <w:tcPr>
            <w:tcW w:w="7087" w:type="dxa"/>
            <w:shd w:val="clear" w:color="auto" w:fill="auto"/>
          </w:tcPr>
          <w:p w:rsidR="00E23683" w:rsidRPr="000B6F17" w:rsidRDefault="000903CD" w:rsidP="000B6F17">
            <w:pPr>
              <w:numPr>
                <w:ilvl w:val="0"/>
                <w:numId w:val="21"/>
              </w:numPr>
              <w:spacing w:after="0" w:line="240" w:lineRule="auto"/>
              <w:ind w:left="175" w:hanging="175"/>
              <w:rPr>
                <w:rFonts w:eastAsia="Calibri" w:cs="Arial"/>
              </w:rPr>
            </w:pPr>
            <w:r>
              <w:rPr>
                <w:rFonts w:eastAsia="Calibri" w:cs="Arial"/>
              </w:rPr>
              <w:t>Knowledge of current housing legislation</w:t>
            </w:r>
          </w:p>
        </w:tc>
      </w:tr>
    </w:tbl>
    <w:p w:rsidR="000B6F17" w:rsidRPr="002E7E59" w:rsidRDefault="0028490F" w:rsidP="00F71C22">
      <w:pPr>
        <w:spacing w:after="0" w:line="240" w:lineRule="auto"/>
        <w:rPr>
          <w:rFonts w:ascii="Calibri" w:eastAsia="Times New Roman" w:hAnsi="Calibri" w:cs="Times New Roman"/>
          <w:b/>
          <w:lang w:eastAsia="en-GB"/>
        </w:rPr>
      </w:pPr>
    </w:p>
    <w:p w:rsidR="00FF5C13" w:rsidRPr="00B879E7" w:rsidRDefault="0028490F" w:rsidP="00FF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FF5C13" w:rsidRPr="005B66AE" w:rsidRDefault="0028490F" w:rsidP="00FF5C13">
      <w:pPr>
        <w:rPr>
          <w:rFonts w:ascii="Arial" w:hAnsi="Arial" w:cs="Arial"/>
          <w:sz w:val="24"/>
          <w:szCs w:val="24"/>
        </w:rPr>
      </w:pPr>
    </w:p>
    <w:p w:rsidR="00FF5C13" w:rsidRPr="005B66AE" w:rsidRDefault="0028490F" w:rsidP="00FF5C13">
      <w:pPr>
        <w:rPr>
          <w:rFonts w:ascii="Arial" w:hAnsi="Arial" w:cs="Arial"/>
          <w:sz w:val="24"/>
          <w:szCs w:val="24"/>
        </w:rPr>
      </w:pPr>
    </w:p>
    <w:p w:rsidR="00265AC8" w:rsidRPr="002E7E59" w:rsidRDefault="0028490F" w:rsidP="00F71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sectPr w:rsidR="00265AC8" w:rsidRPr="002E7E59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27A" w:rsidRDefault="0007027A">
      <w:pPr>
        <w:spacing w:after="0" w:line="240" w:lineRule="auto"/>
      </w:pPr>
      <w:r>
        <w:separator/>
      </w:r>
    </w:p>
  </w:endnote>
  <w:endnote w:type="continuationSeparator" w:id="0">
    <w:p w:rsidR="0007027A" w:rsidRDefault="00070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41053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C2650" w:rsidRDefault="000903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490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C2650" w:rsidRDefault="002849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27A" w:rsidRDefault="0007027A">
      <w:pPr>
        <w:spacing w:after="0" w:line="240" w:lineRule="auto"/>
      </w:pPr>
      <w:r>
        <w:separator/>
      </w:r>
    </w:p>
  </w:footnote>
  <w:footnote w:type="continuationSeparator" w:id="0">
    <w:p w:rsidR="0007027A" w:rsidRDefault="000702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6406"/>
    <w:multiLevelType w:val="singleLevel"/>
    <w:tmpl w:val="33688A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3A3EDE"/>
    <w:multiLevelType w:val="hybridMultilevel"/>
    <w:tmpl w:val="1326E844"/>
    <w:lvl w:ilvl="0" w:tplc="C628A7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9ECEEC60">
      <w:start w:val="1"/>
      <w:numFmt w:val="bullet"/>
      <w:lvlText w:val="o"/>
      <w:lvlJc w:val="left"/>
      <w:pPr>
        <w:tabs>
          <w:tab w:val="num" w:pos="-960"/>
        </w:tabs>
        <w:ind w:left="-960" w:hanging="360"/>
      </w:pPr>
      <w:rPr>
        <w:rFonts w:ascii="Courier New" w:hAnsi="Courier New" w:hint="default"/>
      </w:rPr>
    </w:lvl>
    <w:lvl w:ilvl="2" w:tplc="ADDEA33C">
      <w:start w:val="1"/>
      <w:numFmt w:val="bullet"/>
      <w:lvlText w:val=""/>
      <w:lvlJc w:val="left"/>
      <w:pPr>
        <w:tabs>
          <w:tab w:val="num" w:pos="-240"/>
        </w:tabs>
        <w:ind w:left="-240" w:hanging="360"/>
      </w:pPr>
      <w:rPr>
        <w:rFonts w:ascii="Wingdings" w:hAnsi="Wingdings" w:hint="default"/>
      </w:rPr>
    </w:lvl>
    <w:lvl w:ilvl="3" w:tplc="DA28CCF0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4" w:tplc="BF34C7DC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5" w:tplc="F90CFA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77A01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C7851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B2881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96D4D4C"/>
    <w:multiLevelType w:val="hybridMultilevel"/>
    <w:tmpl w:val="38081890"/>
    <w:lvl w:ilvl="0" w:tplc="B6B24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6071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160EE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AAC3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663F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6BA80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8AB1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2E0D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B5831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E07AA"/>
    <w:multiLevelType w:val="hybridMultilevel"/>
    <w:tmpl w:val="8A68487A"/>
    <w:lvl w:ilvl="0" w:tplc="884EB8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56DB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F2F6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A4E8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3246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2E9C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1E21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EC7C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EC04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A44E8"/>
    <w:multiLevelType w:val="hybridMultilevel"/>
    <w:tmpl w:val="79A4EEDE"/>
    <w:lvl w:ilvl="0" w:tplc="1B20F2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2026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16C94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41850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E94CA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E5A2E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5E9E3F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9983A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06419A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69209D6"/>
    <w:multiLevelType w:val="hybridMultilevel"/>
    <w:tmpl w:val="474A43F2"/>
    <w:lvl w:ilvl="0" w:tplc="E620E0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026C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0C9C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B2C2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7EAC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5C20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CC13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9CA9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02CA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C0233"/>
    <w:multiLevelType w:val="hybridMultilevel"/>
    <w:tmpl w:val="2856C814"/>
    <w:lvl w:ilvl="0" w:tplc="5262F9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168F60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AD26E7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12C563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7903CC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58858B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320D53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C3626A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606E34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981F40"/>
    <w:multiLevelType w:val="hybridMultilevel"/>
    <w:tmpl w:val="09A2035E"/>
    <w:lvl w:ilvl="0" w:tplc="79703D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005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4ACC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762B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4C81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F67A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E073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22EA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5208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B1797"/>
    <w:multiLevelType w:val="hybridMultilevel"/>
    <w:tmpl w:val="4AB42E44"/>
    <w:lvl w:ilvl="0" w:tplc="E998F0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461F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BC10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0483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54E7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6E3E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B4C8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EC7C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2A3C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2F296B"/>
    <w:multiLevelType w:val="hybridMultilevel"/>
    <w:tmpl w:val="69C2D13C"/>
    <w:lvl w:ilvl="0" w:tplc="BEE6363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  <w:sz w:val="20"/>
      </w:rPr>
    </w:lvl>
    <w:lvl w:ilvl="1" w:tplc="9D4CF0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8B8CF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77448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44A53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2CC9A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D4046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C02C1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1FC76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76867EB"/>
    <w:multiLevelType w:val="hybridMultilevel"/>
    <w:tmpl w:val="EC90CF4C"/>
    <w:lvl w:ilvl="0" w:tplc="52FE5E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D018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2E9E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54B7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4D8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3E3F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D4D8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263B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8DA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A4CD2"/>
    <w:multiLevelType w:val="hybridMultilevel"/>
    <w:tmpl w:val="A712F9EA"/>
    <w:lvl w:ilvl="0" w:tplc="4EC44D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F848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6610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026A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148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CCF4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643C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42B9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624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774A2"/>
    <w:multiLevelType w:val="hybridMultilevel"/>
    <w:tmpl w:val="4FD28374"/>
    <w:lvl w:ilvl="0" w:tplc="F086C7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9214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9A5E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28D4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B254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98A9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3CE1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C618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0CCC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549B5"/>
    <w:multiLevelType w:val="singleLevel"/>
    <w:tmpl w:val="33688A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2C01471"/>
    <w:multiLevelType w:val="hybridMultilevel"/>
    <w:tmpl w:val="78A61C14"/>
    <w:lvl w:ilvl="0" w:tplc="A8869C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51AEE1F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91A46C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F3E13F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5BA168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C121AF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2E0606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916FF2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5C0FD1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CC3E14"/>
    <w:multiLevelType w:val="hybridMultilevel"/>
    <w:tmpl w:val="8FC28394"/>
    <w:lvl w:ilvl="0" w:tplc="E12E1D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82EC0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C0E1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5606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487B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780A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184D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C27F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A074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3E0F77"/>
    <w:multiLevelType w:val="hybridMultilevel"/>
    <w:tmpl w:val="ED2A119C"/>
    <w:lvl w:ilvl="0" w:tplc="EB108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B0A3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8A41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A23E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26F2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2674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5E46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ADF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ECBC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D65B9"/>
    <w:multiLevelType w:val="hybridMultilevel"/>
    <w:tmpl w:val="FBBADAFE"/>
    <w:lvl w:ilvl="0" w:tplc="DF88F1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B18707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CA2700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440F89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5F0D47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B1AB9C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6680A0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18686A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4EE929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9D46CF4"/>
    <w:multiLevelType w:val="hybridMultilevel"/>
    <w:tmpl w:val="7C928752"/>
    <w:lvl w:ilvl="0" w:tplc="CB3652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806D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2226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8A90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D8D7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564B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28D3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2EB6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94BB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EE6B5C"/>
    <w:multiLevelType w:val="hybridMultilevel"/>
    <w:tmpl w:val="1E7CDBC6"/>
    <w:lvl w:ilvl="0" w:tplc="F4F88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5084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EEF4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084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9227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C613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C688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4612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52C4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961C90"/>
    <w:multiLevelType w:val="hybridMultilevel"/>
    <w:tmpl w:val="7B40B052"/>
    <w:lvl w:ilvl="0" w:tplc="FB00B5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98F6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784B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DA9A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F2AB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84DA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2ADF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381D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F44E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2F5652"/>
    <w:multiLevelType w:val="hybridMultilevel"/>
    <w:tmpl w:val="AD44BFE2"/>
    <w:lvl w:ilvl="0" w:tplc="D0E09B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9AAA7DE" w:tentative="1">
      <w:start w:val="1"/>
      <w:numFmt w:val="lowerLetter"/>
      <w:lvlText w:val="%2."/>
      <w:lvlJc w:val="left"/>
      <w:pPr>
        <w:ind w:left="1440" w:hanging="360"/>
      </w:pPr>
    </w:lvl>
    <w:lvl w:ilvl="2" w:tplc="93F0E97C" w:tentative="1">
      <w:start w:val="1"/>
      <w:numFmt w:val="lowerRoman"/>
      <w:lvlText w:val="%3."/>
      <w:lvlJc w:val="right"/>
      <w:pPr>
        <w:ind w:left="2160" w:hanging="180"/>
      </w:pPr>
    </w:lvl>
    <w:lvl w:ilvl="3" w:tplc="00A28734" w:tentative="1">
      <w:start w:val="1"/>
      <w:numFmt w:val="decimal"/>
      <w:lvlText w:val="%4."/>
      <w:lvlJc w:val="left"/>
      <w:pPr>
        <w:ind w:left="2880" w:hanging="360"/>
      </w:pPr>
    </w:lvl>
    <w:lvl w:ilvl="4" w:tplc="680AA6E0" w:tentative="1">
      <w:start w:val="1"/>
      <w:numFmt w:val="lowerLetter"/>
      <w:lvlText w:val="%5."/>
      <w:lvlJc w:val="left"/>
      <w:pPr>
        <w:ind w:left="3600" w:hanging="360"/>
      </w:pPr>
    </w:lvl>
    <w:lvl w:ilvl="5" w:tplc="70E69480" w:tentative="1">
      <w:start w:val="1"/>
      <w:numFmt w:val="lowerRoman"/>
      <w:lvlText w:val="%6."/>
      <w:lvlJc w:val="right"/>
      <w:pPr>
        <w:ind w:left="4320" w:hanging="180"/>
      </w:pPr>
    </w:lvl>
    <w:lvl w:ilvl="6" w:tplc="5AFE447C" w:tentative="1">
      <w:start w:val="1"/>
      <w:numFmt w:val="decimal"/>
      <w:lvlText w:val="%7."/>
      <w:lvlJc w:val="left"/>
      <w:pPr>
        <w:ind w:left="5040" w:hanging="360"/>
      </w:pPr>
    </w:lvl>
    <w:lvl w:ilvl="7" w:tplc="C0CE3406" w:tentative="1">
      <w:start w:val="1"/>
      <w:numFmt w:val="lowerLetter"/>
      <w:lvlText w:val="%8."/>
      <w:lvlJc w:val="left"/>
      <w:pPr>
        <w:ind w:left="5760" w:hanging="360"/>
      </w:pPr>
    </w:lvl>
    <w:lvl w:ilvl="8" w:tplc="2D1875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52A47"/>
    <w:multiLevelType w:val="hybridMultilevel"/>
    <w:tmpl w:val="5FACA8CC"/>
    <w:lvl w:ilvl="0" w:tplc="144872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64710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A314A78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88B50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8AEC81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D60E22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51A216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BB2E0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AE9400D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14"/>
  </w:num>
  <w:num w:numId="4">
    <w:abstractNumId w:val="16"/>
  </w:num>
  <w:num w:numId="5">
    <w:abstractNumId w:val="7"/>
  </w:num>
  <w:num w:numId="6">
    <w:abstractNumId w:val="11"/>
  </w:num>
  <w:num w:numId="7">
    <w:abstractNumId w:val="12"/>
  </w:num>
  <w:num w:numId="8">
    <w:abstractNumId w:val="15"/>
  </w:num>
  <w:num w:numId="9">
    <w:abstractNumId w:val="13"/>
  </w:num>
  <w:num w:numId="10">
    <w:abstractNumId w:val="21"/>
  </w:num>
  <w:num w:numId="11">
    <w:abstractNumId w:val="0"/>
  </w:num>
  <w:num w:numId="12">
    <w:abstractNumId w:val="8"/>
  </w:num>
  <w:num w:numId="13">
    <w:abstractNumId w:val="20"/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"/>
  </w:num>
  <w:num w:numId="19">
    <w:abstractNumId w:val="3"/>
  </w:num>
  <w:num w:numId="20">
    <w:abstractNumId w:val="19"/>
  </w:num>
  <w:num w:numId="21">
    <w:abstractNumId w:val="6"/>
  </w:num>
  <w:num w:numId="22">
    <w:abstractNumId w:val="5"/>
  </w:num>
  <w:num w:numId="23">
    <w:abstractNumId w:val="18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5D2"/>
    <w:rsid w:val="0007027A"/>
    <w:rsid w:val="000903CD"/>
    <w:rsid w:val="000D2B21"/>
    <w:rsid w:val="001664CA"/>
    <w:rsid w:val="0028490F"/>
    <w:rsid w:val="00755FB0"/>
    <w:rsid w:val="00BD55D2"/>
    <w:rsid w:val="00CB73CF"/>
    <w:rsid w:val="00EB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4A672"/>
  <w15:docId w15:val="{A18600EC-6D6F-4F14-8B02-C6487D47F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A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5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A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F65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5CD"/>
  </w:style>
  <w:style w:type="paragraph" w:styleId="Footer">
    <w:name w:val="footer"/>
    <w:basedOn w:val="Normal"/>
    <w:link w:val="FooterChar"/>
    <w:uiPriority w:val="99"/>
    <w:unhideWhenUsed/>
    <w:rsid w:val="004F65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5CD"/>
  </w:style>
  <w:style w:type="paragraph" w:styleId="ListParagraph">
    <w:name w:val="List Paragraph"/>
    <w:basedOn w:val="Normal"/>
    <w:uiPriority w:val="34"/>
    <w:qFormat/>
    <w:rsid w:val="0004508D"/>
    <w:pPr>
      <w:ind w:left="720"/>
      <w:contextualSpacing/>
    </w:pPr>
  </w:style>
  <w:style w:type="paragraph" w:styleId="NoSpacing">
    <w:name w:val="No Spacing"/>
    <w:uiPriority w:val="1"/>
    <w:qFormat/>
    <w:rsid w:val="001C24DF"/>
    <w:pPr>
      <w:spacing w:after="0" w:line="240" w:lineRule="auto"/>
    </w:pPr>
  </w:style>
  <w:style w:type="table" w:styleId="TableGrid">
    <w:name w:val="Table Grid"/>
    <w:basedOn w:val="TableNormal"/>
    <w:uiPriority w:val="59"/>
    <w:rsid w:val="00597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C0A95-5C8F-4719-9E4A-57B996C46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1044</Words>
  <Characters>5954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#</dc:creator>
  <cp:lastModifiedBy>Sujatha Satheesababu</cp:lastModifiedBy>
  <cp:revision>2</cp:revision>
  <cp:lastPrinted>2014-05-22T08:46:00Z</cp:lastPrinted>
  <dcterms:created xsi:type="dcterms:W3CDTF">2024-06-05T12:07:00Z</dcterms:created>
  <dcterms:modified xsi:type="dcterms:W3CDTF">2024-06-05T12:07:00Z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FILE-ID">
    <vt:lpwstr>01AB-BC0F-16CA-BF03</vt:lpwstr>
  </property>
</Properties>
</file>