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24" w:rsidRPr="00F23CD4" w:rsidRDefault="00A40E24">
      <w:pPr>
        <w:rPr>
          <w:rFonts w:asciiTheme="minorHAnsi" w:hAnsiTheme="minorHAnsi"/>
          <w:sz w:val="24"/>
          <w:szCs w:val="24"/>
        </w:rPr>
      </w:pPr>
      <w:bookmarkStart w:id="0" w:name="OLE_LINK1"/>
      <w:bookmarkStart w:id="1" w:name="OLE_LINK2"/>
      <w:bookmarkStart w:id="2" w:name="OLE_LINK3"/>
      <w:r w:rsidRPr="00F23CD4">
        <w:rPr>
          <w:rFonts w:asciiTheme="minorHAnsi" w:hAnsiTheme="minorHAnsi"/>
          <w:noProof/>
          <w:sz w:val="24"/>
          <w:szCs w:val="24"/>
        </w:rPr>
        <w:drawing>
          <wp:anchor distT="0" distB="0" distL="114300" distR="114300" simplePos="0" relativeHeight="251659264" behindDoc="0" locked="0" layoutInCell="1" allowOverlap="1" wp14:anchorId="0C949A85" wp14:editId="3BF8A27B">
            <wp:simplePos x="0" y="0"/>
            <wp:positionH relativeFrom="column">
              <wp:posOffset>5181600</wp:posOffset>
            </wp:positionH>
            <wp:positionV relativeFrom="page">
              <wp:posOffset>409575</wp:posOffset>
            </wp:positionV>
            <wp:extent cx="916591" cy="439200"/>
            <wp:effectExtent l="0" t="0" r="0" b="0"/>
            <wp:wrapThrough wrapText="bothSides">
              <wp:wrapPolygon edited="0">
                <wp:start x="0" y="0"/>
                <wp:lineTo x="0" y="20631"/>
                <wp:lineTo x="21106" y="20631"/>
                <wp:lineTo x="21106" y="0"/>
                <wp:lineTo x="0" y="0"/>
              </wp:wrapPolygon>
            </wp:wrapThrough>
            <wp:docPr id="1" name="Picture 1"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ward logo April 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6591" cy="439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p>
    <w:tbl>
      <w:tblPr>
        <w:tblW w:w="100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394"/>
        <w:gridCol w:w="176"/>
      </w:tblGrid>
      <w:tr w:rsidR="00A40E24" w:rsidRPr="00F23CD4" w:rsidTr="00AF5142">
        <w:trPr>
          <w:gridAfter w:val="1"/>
          <w:wAfter w:w="176" w:type="dxa"/>
          <w:trHeight w:val="415"/>
        </w:trPr>
        <w:tc>
          <w:tcPr>
            <w:tcW w:w="9923" w:type="dxa"/>
            <w:gridSpan w:val="2"/>
            <w:shd w:val="clear" w:color="auto" w:fill="auto"/>
          </w:tcPr>
          <w:p w:rsidR="00DA05DE" w:rsidRPr="00F23CD4" w:rsidRDefault="00A40E24" w:rsidP="002B67BE">
            <w:pPr>
              <w:jc w:val="center"/>
              <w:rPr>
                <w:rFonts w:asciiTheme="minorHAnsi" w:hAnsiTheme="minorHAnsi"/>
                <w:sz w:val="24"/>
                <w:szCs w:val="24"/>
              </w:rPr>
            </w:pPr>
            <w:r w:rsidRPr="00F23CD4">
              <w:rPr>
                <w:rFonts w:asciiTheme="minorHAnsi" w:hAnsiTheme="minorHAnsi"/>
                <w:sz w:val="24"/>
                <w:szCs w:val="24"/>
              </w:rPr>
              <w:br w:type="page"/>
            </w:r>
          </w:p>
          <w:p w:rsidR="00A40E24" w:rsidRPr="00FD7A7A" w:rsidRDefault="00EE7511" w:rsidP="002B67BE">
            <w:pPr>
              <w:jc w:val="center"/>
              <w:rPr>
                <w:rFonts w:asciiTheme="minorHAnsi" w:hAnsiTheme="minorHAnsi"/>
                <w:b/>
                <w:sz w:val="28"/>
                <w:szCs w:val="28"/>
              </w:rPr>
            </w:pPr>
            <w:r>
              <w:rPr>
                <w:rFonts w:asciiTheme="minorHAnsi" w:hAnsiTheme="minorHAnsi"/>
                <w:b/>
                <w:sz w:val="28"/>
                <w:szCs w:val="28"/>
              </w:rPr>
              <w:t xml:space="preserve">Care and Support </w:t>
            </w:r>
            <w:r w:rsidR="00420A00">
              <w:rPr>
                <w:rFonts w:asciiTheme="minorHAnsi" w:hAnsiTheme="minorHAnsi"/>
                <w:b/>
                <w:sz w:val="28"/>
                <w:szCs w:val="28"/>
              </w:rPr>
              <w:t>Administrator</w:t>
            </w:r>
          </w:p>
          <w:p w:rsidR="00A40E24" w:rsidRPr="00F23CD4" w:rsidRDefault="00A40E24" w:rsidP="002B67BE">
            <w:pPr>
              <w:jc w:val="center"/>
              <w:rPr>
                <w:rFonts w:asciiTheme="minorHAnsi" w:hAnsiTheme="minorHAnsi"/>
                <w:b/>
                <w:sz w:val="24"/>
                <w:szCs w:val="24"/>
              </w:rPr>
            </w:pPr>
          </w:p>
        </w:tc>
      </w:tr>
      <w:tr w:rsidR="00A40E24" w:rsidRPr="00F23CD4" w:rsidTr="00AF5142">
        <w:trPr>
          <w:gridAfter w:val="1"/>
          <w:wAfter w:w="176" w:type="dxa"/>
          <w:trHeight w:val="253"/>
        </w:trPr>
        <w:tc>
          <w:tcPr>
            <w:tcW w:w="5529" w:type="dxa"/>
            <w:shd w:val="clear" w:color="auto" w:fill="auto"/>
          </w:tcPr>
          <w:p w:rsidR="00A40E24" w:rsidRPr="00F23CD4" w:rsidRDefault="00A40E24" w:rsidP="002B67BE">
            <w:pPr>
              <w:rPr>
                <w:rFonts w:asciiTheme="minorHAnsi" w:hAnsiTheme="minorHAnsi"/>
                <w:sz w:val="24"/>
                <w:szCs w:val="24"/>
              </w:rPr>
            </w:pPr>
            <w:r w:rsidRPr="00F23CD4">
              <w:rPr>
                <w:rFonts w:asciiTheme="minorHAnsi" w:hAnsiTheme="minorHAnsi"/>
                <w:b/>
                <w:sz w:val="24"/>
                <w:szCs w:val="24"/>
              </w:rPr>
              <w:t>Department:</w:t>
            </w:r>
            <w:r w:rsidR="00602CE9">
              <w:rPr>
                <w:rFonts w:asciiTheme="minorHAnsi" w:hAnsiTheme="minorHAnsi"/>
                <w:sz w:val="24"/>
                <w:szCs w:val="24"/>
              </w:rPr>
              <w:t xml:space="preserve"> Care and Support </w:t>
            </w:r>
          </w:p>
          <w:p w:rsidR="00A40E24" w:rsidRPr="00F23CD4" w:rsidRDefault="00A40E24" w:rsidP="002B67BE">
            <w:pPr>
              <w:rPr>
                <w:rFonts w:asciiTheme="minorHAnsi" w:hAnsiTheme="minorHAnsi"/>
                <w:sz w:val="24"/>
                <w:szCs w:val="24"/>
              </w:rPr>
            </w:pPr>
          </w:p>
        </w:tc>
        <w:tc>
          <w:tcPr>
            <w:tcW w:w="4394" w:type="dxa"/>
            <w:shd w:val="clear" w:color="auto" w:fill="auto"/>
          </w:tcPr>
          <w:p w:rsidR="00A40E24" w:rsidRPr="00F23CD4" w:rsidRDefault="00A40E24" w:rsidP="00DA05DE">
            <w:pPr>
              <w:rPr>
                <w:rFonts w:asciiTheme="minorHAnsi" w:hAnsiTheme="minorHAnsi"/>
                <w:sz w:val="24"/>
                <w:szCs w:val="24"/>
              </w:rPr>
            </w:pPr>
            <w:r w:rsidRPr="00F23CD4">
              <w:rPr>
                <w:rFonts w:asciiTheme="minorHAnsi" w:hAnsiTheme="minorHAnsi"/>
                <w:b/>
                <w:sz w:val="24"/>
                <w:szCs w:val="24"/>
              </w:rPr>
              <w:t>Reports to:</w:t>
            </w:r>
            <w:r w:rsidRPr="00F23CD4">
              <w:rPr>
                <w:rFonts w:asciiTheme="minorHAnsi" w:hAnsiTheme="minorHAnsi"/>
                <w:sz w:val="24"/>
                <w:szCs w:val="24"/>
              </w:rPr>
              <w:t xml:space="preserve"> </w:t>
            </w:r>
            <w:r w:rsidR="000D1D0F">
              <w:rPr>
                <w:rFonts w:asciiTheme="minorHAnsi" w:hAnsiTheme="minorHAnsi"/>
                <w:sz w:val="24"/>
                <w:szCs w:val="24"/>
              </w:rPr>
              <w:t>Director of Care and Support  / Volunteering manager</w:t>
            </w:r>
          </w:p>
        </w:tc>
      </w:tr>
      <w:tr w:rsidR="00A40E24" w:rsidRPr="00F23CD4" w:rsidTr="00AF5142">
        <w:trPr>
          <w:gridAfter w:val="1"/>
          <w:wAfter w:w="176" w:type="dxa"/>
          <w:cantSplit/>
          <w:trHeight w:val="417"/>
        </w:trPr>
        <w:tc>
          <w:tcPr>
            <w:tcW w:w="9923" w:type="dxa"/>
            <w:gridSpan w:val="2"/>
            <w:shd w:val="clear" w:color="auto" w:fill="auto"/>
          </w:tcPr>
          <w:p w:rsidR="00A40E24" w:rsidRPr="00F23CD4" w:rsidRDefault="00A40E24" w:rsidP="002B67BE">
            <w:pPr>
              <w:rPr>
                <w:rFonts w:asciiTheme="minorHAnsi" w:hAnsiTheme="minorHAnsi"/>
                <w:sz w:val="24"/>
                <w:szCs w:val="24"/>
              </w:rPr>
            </w:pPr>
            <w:r w:rsidRPr="00F23CD4">
              <w:rPr>
                <w:rFonts w:asciiTheme="minorHAnsi" w:hAnsiTheme="minorHAnsi"/>
                <w:b/>
                <w:sz w:val="24"/>
                <w:szCs w:val="24"/>
              </w:rPr>
              <w:t>Direct Reports:</w:t>
            </w:r>
            <w:r w:rsidR="00426DC4">
              <w:rPr>
                <w:rFonts w:asciiTheme="minorHAnsi" w:hAnsiTheme="minorHAnsi"/>
                <w:b/>
                <w:sz w:val="24"/>
                <w:szCs w:val="24"/>
              </w:rPr>
              <w:t xml:space="preserve"> </w:t>
            </w:r>
            <w:r w:rsidR="00426DC4" w:rsidRPr="00426DC4">
              <w:rPr>
                <w:rFonts w:asciiTheme="minorHAnsi" w:hAnsiTheme="minorHAnsi"/>
                <w:sz w:val="24"/>
                <w:szCs w:val="24"/>
              </w:rPr>
              <w:t>None</w:t>
            </w:r>
          </w:p>
          <w:p w:rsidR="00A40E24" w:rsidRPr="00F23CD4" w:rsidRDefault="00A40E24" w:rsidP="002B67BE">
            <w:pPr>
              <w:rPr>
                <w:rFonts w:asciiTheme="minorHAnsi" w:hAnsiTheme="minorHAnsi"/>
                <w:b/>
                <w:sz w:val="24"/>
                <w:szCs w:val="24"/>
              </w:rPr>
            </w:pPr>
          </w:p>
        </w:tc>
      </w:tr>
      <w:tr w:rsidR="00A40E24" w:rsidRPr="00F23CD4" w:rsidTr="00AF5142">
        <w:tblPrEx>
          <w:jc w:val="center"/>
          <w:tblInd w:w="0" w:type="dxa"/>
        </w:tblPrEx>
        <w:trPr>
          <w:gridAfter w:val="1"/>
          <w:wAfter w:w="176" w:type="dxa"/>
          <w:trHeight w:val="141"/>
          <w:jc w:val="center"/>
        </w:trPr>
        <w:tc>
          <w:tcPr>
            <w:tcW w:w="9923" w:type="dxa"/>
            <w:gridSpan w:val="2"/>
            <w:shd w:val="clear" w:color="auto" w:fill="auto"/>
          </w:tcPr>
          <w:p w:rsidR="00A40E24" w:rsidRPr="00F23CD4" w:rsidRDefault="00A40E24" w:rsidP="002B67BE">
            <w:pPr>
              <w:autoSpaceDE w:val="0"/>
              <w:autoSpaceDN w:val="0"/>
              <w:adjustRightInd w:val="0"/>
              <w:rPr>
                <w:rFonts w:asciiTheme="minorHAnsi" w:hAnsiTheme="minorHAnsi" w:cs="Arial"/>
                <w:b/>
                <w:sz w:val="24"/>
                <w:szCs w:val="24"/>
              </w:rPr>
            </w:pPr>
            <w:r w:rsidRPr="00F23CD4">
              <w:rPr>
                <w:rFonts w:asciiTheme="minorHAnsi" w:hAnsiTheme="minorHAnsi"/>
                <w:sz w:val="24"/>
                <w:szCs w:val="24"/>
              </w:rPr>
              <w:br w:type="page"/>
            </w:r>
            <w:r w:rsidRPr="00F23CD4">
              <w:rPr>
                <w:rFonts w:asciiTheme="minorHAnsi" w:hAnsiTheme="minorHAnsi" w:cs="Arial"/>
                <w:b/>
                <w:sz w:val="24"/>
                <w:szCs w:val="24"/>
              </w:rPr>
              <w:t>Job Purpose:</w:t>
            </w:r>
          </w:p>
        </w:tc>
      </w:tr>
      <w:tr w:rsidR="00A40E24" w:rsidRPr="00F23CD4" w:rsidTr="00AF5142">
        <w:tblPrEx>
          <w:jc w:val="center"/>
          <w:tblInd w:w="0" w:type="dxa"/>
        </w:tblPrEx>
        <w:trPr>
          <w:gridAfter w:val="1"/>
          <w:wAfter w:w="176" w:type="dxa"/>
          <w:trHeight w:val="503"/>
          <w:jc w:val="center"/>
        </w:trPr>
        <w:tc>
          <w:tcPr>
            <w:tcW w:w="9923" w:type="dxa"/>
            <w:gridSpan w:val="2"/>
            <w:shd w:val="clear" w:color="auto" w:fill="auto"/>
          </w:tcPr>
          <w:p w:rsidR="00BA4748" w:rsidRDefault="00602CE9" w:rsidP="00D3182D">
            <w:pPr>
              <w:pStyle w:val="BodyText"/>
              <w:rPr>
                <w:rFonts w:ascii="Calibri" w:hAnsi="Calibri"/>
                <w:bCs w:val="0"/>
                <w:sz w:val="24"/>
                <w:szCs w:val="24"/>
                <w:lang w:eastAsia="en-GB"/>
              </w:rPr>
            </w:pPr>
            <w:r>
              <w:rPr>
                <w:rFonts w:ascii="Calibri" w:hAnsi="Calibri"/>
                <w:bCs w:val="0"/>
                <w:sz w:val="24"/>
                <w:szCs w:val="24"/>
                <w:lang w:eastAsia="en-GB"/>
              </w:rPr>
              <w:t xml:space="preserve">To </w:t>
            </w:r>
            <w:r w:rsidR="00BA4748">
              <w:rPr>
                <w:rFonts w:ascii="Calibri" w:hAnsi="Calibri"/>
                <w:bCs w:val="0"/>
                <w:sz w:val="24"/>
                <w:szCs w:val="24"/>
                <w:lang w:eastAsia="en-GB"/>
              </w:rPr>
              <w:t>efficiently coordinate administrative tasks</w:t>
            </w:r>
            <w:r w:rsidR="006B161F">
              <w:rPr>
                <w:rFonts w:ascii="Calibri" w:hAnsi="Calibri"/>
                <w:bCs w:val="0"/>
                <w:sz w:val="24"/>
                <w:szCs w:val="24"/>
                <w:lang w:eastAsia="en-GB"/>
              </w:rPr>
              <w:t xml:space="preserve">, providing a strong level of literacy and numeracy on behalf of the Care and Support teams. </w:t>
            </w:r>
          </w:p>
          <w:p w:rsidR="00BA4748" w:rsidRDefault="00BA4748" w:rsidP="00D3182D">
            <w:pPr>
              <w:pStyle w:val="BodyText"/>
              <w:rPr>
                <w:rFonts w:ascii="Calibri" w:hAnsi="Calibri"/>
                <w:bCs w:val="0"/>
                <w:sz w:val="24"/>
                <w:szCs w:val="24"/>
                <w:lang w:eastAsia="en-GB"/>
              </w:rPr>
            </w:pPr>
          </w:p>
          <w:p w:rsidR="00602CE9" w:rsidRDefault="006B161F" w:rsidP="00D3182D">
            <w:pPr>
              <w:pStyle w:val="BodyText"/>
              <w:rPr>
                <w:rFonts w:ascii="Calibri" w:hAnsi="Calibri"/>
                <w:bCs w:val="0"/>
                <w:sz w:val="24"/>
                <w:szCs w:val="24"/>
                <w:lang w:eastAsia="en-GB"/>
              </w:rPr>
            </w:pPr>
            <w:r>
              <w:rPr>
                <w:rFonts w:ascii="Calibri" w:hAnsi="Calibri"/>
                <w:bCs w:val="0"/>
                <w:sz w:val="24"/>
                <w:szCs w:val="24"/>
                <w:lang w:eastAsia="en-GB"/>
              </w:rPr>
              <w:t xml:space="preserve">To support a cohesive environment, enabling teams to manage their workloads and exceed in their roles. </w:t>
            </w:r>
          </w:p>
          <w:p w:rsidR="00602CE9" w:rsidRDefault="00602CE9" w:rsidP="00D3182D">
            <w:pPr>
              <w:pStyle w:val="BodyText"/>
              <w:rPr>
                <w:rFonts w:ascii="Calibri" w:hAnsi="Calibri"/>
                <w:bCs w:val="0"/>
                <w:sz w:val="24"/>
                <w:szCs w:val="24"/>
                <w:lang w:eastAsia="en-GB"/>
              </w:rPr>
            </w:pPr>
          </w:p>
          <w:p w:rsidR="00593CFD" w:rsidRDefault="003308B1" w:rsidP="00D3182D">
            <w:pPr>
              <w:pStyle w:val="BodyText"/>
              <w:rPr>
                <w:rFonts w:asciiTheme="minorHAnsi" w:hAnsiTheme="minorHAnsi"/>
                <w:color w:val="000000" w:themeColor="text1"/>
                <w:sz w:val="24"/>
                <w:szCs w:val="24"/>
              </w:rPr>
            </w:pPr>
            <w:r w:rsidRPr="00E61A10">
              <w:rPr>
                <w:rFonts w:asciiTheme="minorHAnsi" w:hAnsiTheme="minorHAnsi"/>
                <w:color w:val="000000" w:themeColor="text1"/>
                <w:sz w:val="24"/>
                <w:szCs w:val="24"/>
              </w:rPr>
              <w:t xml:space="preserve">To </w:t>
            </w:r>
            <w:r w:rsidR="00E057CE" w:rsidRPr="00E61A10">
              <w:rPr>
                <w:rFonts w:asciiTheme="minorHAnsi" w:hAnsiTheme="minorHAnsi"/>
                <w:color w:val="000000" w:themeColor="text1"/>
                <w:sz w:val="24"/>
                <w:szCs w:val="24"/>
              </w:rPr>
              <w:t>be able to build effective working relationships, able to use tact and diplomacy when dealing with others and able to maintain confidentiality at all times.</w:t>
            </w:r>
          </w:p>
          <w:p w:rsidR="00A94C64" w:rsidRPr="00D3182D" w:rsidRDefault="00A94C64" w:rsidP="00D3182D">
            <w:pPr>
              <w:pStyle w:val="BodyText"/>
              <w:rPr>
                <w:rFonts w:asciiTheme="minorHAnsi" w:hAnsiTheme="minorHAnsi" w:cs="Times New Roman"/>
                <w:bCs w:val="0"/>
                <w:sz w:val="24"/>
                <w:szCs w:val="24"/>
                <w:shd w:val="clear" w:color="auto" w:fill="FFFFFF"/>
                <w:lang w:eastAsia="en-GB"/>
              </w:rPr>
            </w:pPr>
          </w:p>
        </w:tc>
      </w:tr>
      <w:tr w:rsidR="00AF5142" w:rsidRPr="00F23CD4" w:rsidTr="00AF5142">
        <w:tblPrEx>
          <w:jc w:val="center"/>
          <w:tblInd w:w="0" w:type="dxa"/>
        </w:tblPrEx>
        <w:trPr>
          <w:gridAfter w:val="1"/>
          <w:wAfter w:w="176" w:type="dxa"/>
          <w:trHeight w:val="381"/>
          <w:jc w:val="center"/>
        </w:trPr>
        <w:tc>
          <w:tcPr>
            <w:tcW w:w="9923" w:type="dxa"/>
            <w:gridSpan w:val="2"/>
            <w:shd w:val="clear" w:color="auto" w:fill="auto"/>
            <w:vAlign w:val="center"/>
          </w:tcPr>
          <w:p w:rsidR="00AF5142" w:rsidRPr="00F23CD4" w:rsidRDefault="00AF5142" w:rsidP="002B67BE">
            <w:pPr>
              <w:jc w:val="both"/>
              <w:rPr>
                <w:rFonts w:asciiTheme="minorHAnsi" w:hAnsiTheme="minorHAnsi" w:cs="Arial"/>
                <w:b/>
                <w:sz w:val="24"/>
                <w:szCs w:val="24"/>
              </w:rPr>
            </w:pPr>
            <w:r w:rsidRPr="00F23CD4">
              <w:rPr>
                <w:rFonts w:asciiTheme="minorHAnsi" w:hAnsiTheme="minorHAnsi" w:cs="Arial"/>
                <w:b/>
                <w:sz w:val="24"/>
                <w:szCs w:val="24"/>
              </w:rPr>
              <w:t>Key responsibilities</w:t>
            </w:r>
          </w:p>
        </w:tc>
      </w:tr>
      <w:tr w:rsidR="00A40E24" w:rsidRPr="00F23CD4" w:rsidTr="00AF5142">
        <w:tblPrEx>
          <w:jc w:val="center"/>
          <w:tblInd w:w="0" w:type="dxa"/>
        </w:tblPrEx>
        <w:trPr>
          <w:gridAfter w:val="1"/>
          <w:wAfter w:w="176" w:type="dxa"/>
          <w:trHeight w:val="381"/>
          <w:jc w:val="center"/>
        </w:trPr>
        <w:tc>
          <w:tcPr>
            <w:tcW w:w="9923" w:type="dxa"/>
            <w:gridSpan w:val="2"/>
            <w:shd w:val="clear" w:color="auto" w:fill="auto"/>
            <w:vAlign w:val="center"/>
          </w:tcPr>
          <w:p w:rsidR="00901D6F" w:rsidRDefault="00901D6F" w:rsidP="00901D6F">
            <w:pPr>
              <w:rPr>
                <w:rFonts w:asciiTheme="minorHAnsi" w:eastAsia="Calibri" w:hAnsiTheme="minorHAnsi" w:cs="Calibri"/>
                <w:b/>
                <w:sz w:val="24"/>
                <w:szCs w:val="24"/>
                <w:lang w:eastAsia="en-US"/>
              </w:rPr>
            </w:pPr>
          </w:p>
          <w:p w:rsidR="00901D6F" w:rsidRDefault="00901D6F" w:rsidP="00A94C64">
            <w:pPr>
              <w:pStyle w:val="ListParagraph"/>
              <w:numPr>
                <w:ilvl w:val="0"/>
                <w:numId w:val="22"/>
              </w:numPr>
              <w:rPr>
                <w:rFonts w:asciiTheme="minorHAnsi" w:eastAsia="Calibri" w:hAnsiTheme="minorHAnsi" w:cs="Calibri"/>
                <w:lang w:eastAsia="en-US"/>
              </w:rPr>
            </w:pPr>
            <w:r w:rsidRPr="00420A00">
              <w:rPr>
                <w:rFonts w:asciiTheme="minorHAnsi" w:eastAsia="Calibri" w:hAnsiTheme="minorHAnsi" w:cs="Calibri"/>
                <w:lang w:eastAsia="en-US"/>
              </w:rPr>
              <w:t>Provide a customer friendly service responding to all incoming calls in a courteous and helpful way</w:t>
            </w:r>
          </w:p>
          <w:p w:rsidR="00901D6F" w:rsidRDefault="00901D6F" w:rsidP="00A94C64">
            <w:pPr>
              <w:pStyle w:val="ListParagraph"/>
              <w:numPr>
                <w:ilvl w:val="0"/>
                <w:numId w:val="22"/>
              </w:numPr>
              <w:rPr>
                <w:rFonts w:asciiTheme="minorHAnsi" w:hAnsiTheme="minorHAnsi"/>
              </w:rPr>
            </w:pPr>
            <w:r w:rsidRPr="00420A00">
              <w:rPr>
                <w:rFonts w:asciiTheme="minorHAnsi" w:eastAsia="Calibri" w:hAnsiTheme="minorHAnsi" w:cs="Calibri"/>
                <w:lang w:eastAsia="en-US"/>
              </w:rPr>
              <w:t xml:space="preserve">Manage allocated </w:t>
            </w:r>
            <w:r w:rsidR="00602CE9">
              <w:rPr>
                <w:rFonts w:asciiTheme="minorHAnsi" w:eastAsia="Calibri" w:hAnsiTheme="minorHAnsi" w:cs="Calibri"/>
                <w:lang w:eastAsia="en-US"/>
              </w:rPr>
              <w:t>Care and Support</w:t>
            </w:r>
            <w:r w:rsidRPr="00420A00">
              <w:rPr>
                <w:rFonts w:asciiTheme="minorHAnsi" w:eastAsia="Calibri" w:hAnsiTheme="minorHAnsi" w:cs="Calibri"/>
                <w:lang w:eastAsia="en-US"/>
              </w:rPr>
              <w:t xml:space="preserve"> email inboxes and action accordingly and in a timely way</w:t>
            </w:r>
            <w:r>
              <w:rPr>
                <w:rFonts w:asciiTheme="minorHAnsi" w:eastAsia="Calibri" w:hAnsiTheme="minorHAnsi" w:cs="Calibri"/>
                <w:lang w:eastAsia="en-US"/>
              </w:rPr>
              <w:t xml:space="preserve">, and </w:t>
            </w:r>
            <w:r>
              <w:rPr>
                <w:rFonts w:asciiTheme="minorHAnsi" w:hAnsiTheme="minorHAnsi"/>
              </w:rPr>
              <w:t>w</w:t>
            </w:r>
            <w:r w:rsidRPr="00052839">
              <w:rPr>
                <w:rFonts w:asciiTheme="minorHAnsi" w:hAnsiTheme="minorHAnsi"/>
              </w:rPr>
              <w:t>he</w:t>
            </w:r>
            <w:r>
              <w:rPr>
                <w:rFonts w:asciiTheme="minorHAnsi" w:hAnsiTheme="minorHAnsi"/>
              </w:rPr>
              <w:t xml:space="preserve">re the issue is not resolved </w:t>
            </w:r>
            <w:r w:rsidRPr="00052839">
              <w:rPr>
                <w:rFonts w:asciiTheme="minorHAnsi" w:hAnsiTheme="minorHAnsi"/>
              </w:rPr>
              <w:t>escalate wit</w:t>
            </w:r>
            <w:r>
              <w:rPr>
                <w:rFonts w:asciiTheme="minorHAnsi" w:hAnsiTheme="minorHAnsi"/>
              </w:rPr>
              <w:t xml:space="preserve">hin the </w:t>
            </w:r>
            <w:r w:rsidR="00602CE9">
              <w:rPr>
                <w:rFonts w:asciiTheme="minorHAnsi" w:hAnsiTheme="minorHAnsi"/>
              </w:rPr>
              <w:t xml:space="preserve">Care and Support department </w:t>
            </w:r>
          </w:p>
          <w:p w:rsidR="00771D17" w:rsidRDefault="00771D17" w:rsidP="00A94C64">
            <w:pPr>
              <w:pStyle w:val="ListParagraph"/>
              <w:numPr>
                <w:ilvl w:val="0"/>
                <w:numId w:val="22"/>
              </w:numPr>
              <w:rPr>
                <w:rFonts w:asciiTheme="minorHAnsi" w:hAnsiTheme="minorHAnsi"/>
              </w:rPr>
            </w:pPr>
            <w:r>
              <w:rPr>
                <w:rFonts w:asciiTheme="minorHAnsi" w:hAnsiTheme="minorHAnsi"/>
              </w:rPr>
              <w:t>Manage the IPOS procurement system ensuring all the required process is followed and all invoices are paid correctly and timely</w:t>
            </w:r>
          </w:p>
          <w:p w:rsidR="00901D6F" w:rsidRPr="00901D6F" w:rsidRDefault="00901D6F" w:rsidP="00A94C64">
            <w:pPr>
              <w:pStyle w:val="ListParagraph"/>
              <w:numPr>
                <w:ilvl w:val="0"/>
                <w:numId w:val="22"/>
              </w:numPr>
              <w:rPr>
                <w:rStyle w:val="fontstyle01"/>
                <w:rFonts w:asciiTheme="minorHAnsi" w:hAnsiTheme="minorHAnsi"/>
                <w:color w:val="auto"/>
                <w:sz w:val="24"/>
                <w:szCs w:val="24"/>
              </w:rPr>
            </w:pPr>
            <w:r w:rsidRPr="00420A00">
              <w:rPr>
                <w:rStyle w:val="fontstyle01"/>
                <w:rFonts w:asciiTheme="minorHAnsi" w:hAnsiTheme="minorHAnsi"/>
                <w:sz w:val="24"/>
                <w:szCs w:val="24"/>
              </w:rPr>
              <w:t>Pr</w:t>
            </w:r>
            <w:r w:rsidR="00AF5142">
              <w:rPr>
                <w:rStyle w:val="fontstyle01"/>
                <w:rFonts w:asciiTheme="minorHAnsi" w:hAnsiTheme="minorHAnsi"/>
                <w:sz w:val="24"/>
                <w:szCs w:val="24"/>
              </w:rPr>
              <w:t xml:space="preserve">ovide administrative support to </w:t>
            </w:r>
            <w:r w:rsidR="00602CE9">
              <w:rPr>
                <w:rStyle w:val="fontstyle01"/>
                <w:rFonts w:asciiTheme="minorHAnsi" w:hAnsiTheme="minorHAnsi"/>
                <w:sz w:val="24"/>
                <w:szCs w:val="24"/>
              </w:rPr>
              <w:t>the Care and Support team, including note taking</w:t>
            </w:r>
            <w:r w:rsidRPr="00420A00">
              <w:rPr>
                <w:rStyle w:val="fontstyle01"/>
                <w:rFonts w:asciiTheme="minorHAnsi" w:hAnsiTheme="minorHAnsi"/>
                <w:sz w:val="24"/>
                <w:szCs w:val="24"/>
              </w:rPr>
              <w:t xml:space="preserve"> </w:t>
            </w:r>
          </w:p>
          <w:p w:rsidR="00901D6F" w:rsidRDefault="00901D6F" w:rsidP="00A94C64">
            <w:pPr>
              <w:numPr>
                <w:ilvl w:val="0"/>
                <w:numId w:val="22"/>
              </w:numPr>
              <w:rPr>
                <w:rFonts w:asciiTheme="minorHAnsi" w:hAnsiTheme="minorHAnsi" w:cs="Arial"/>
                <w:sz w:val="24"/>
                <w:szCs w:val="24"/>
              </w:rPr>
            </w:pPr>
            <w:r w:rsidRPr="00901D6F">
              <w:rPr>
                <w:rFonts w:asciiTheme="minorHAnsi" w:hAnsiTheme="minorHAnsi" w:cs="Arial"/>
                <w:sz w:val="24"/>
                <w:szCs w:val="24"/>
              </w:rPr>
              <w:t xml:space="preserve">Managing </w:t>
            </w:r>
            <w:r w:rsidR="00602CE9">
              <w:rPr>
                <w:rFonts w:asciiTheme="minorHAnsi" w:hAnsiTheme="minorHAnsi" w:cs="Arial"/>
                <w:sz w:val="24"/>
                <w:szCs w:val="24"/>
              </w:rPr>
              <w:t xml:space="preserve">and facilitating </w:t>
            </w:r>
            <w:r w:rsidRPr="00901D6F">
              <w:rPr>
                <w:rFonts w:asciiTheme="minorHAnsi" w:hAnsiTheme="minorHAnsi" w:cs="Arial"/>
                <w:sz w:val="24"/>
                <w:szCs w:val="24"/>
              </w:rPr>
              <w:t>on-site events</w:t>
            </w:r>
            <w:r w:rsidR="00602CE9">
              <w:rPr>
                <w:rFonts w:asciiTheme="minorHAnsi" w:hAnsiTheme="minorHAnsi" w:cs="Arial"/>
                <w:sz w:val="24"/>
                <w:szCs w:val="24"/>
              </w:rPr>
              <w:t>,</w:t>
            </w:r>
            <w:r w:rsidRPr="00901D6F">
              <w:rPr>
                <w:rFonts w:asciiTheme="minorHAnsi" w:hAnsiTheme="minorHAnsi" w:cs="Arial"/>
                <w:sz w:val="24"/>
                <w:szCs w:val="24"/>
              </w:rPr>
              <w:t xml:space="preserve"> </w:t>
            </w:r>
            <w:r>
              <w:rPr>
                <w:rFonts w:asciiTheme="minorHAnsi" w:hAnsiTheme="minorHAnsi" w:cs="Arial"/>
                <w:sz w:val="24"/>
                <w:szCs w:val="24"/>
              </w:rPr>
              <w:t xml:space="preserve">ensuring </w:t>
            </w:r>
            <w:r w:rsidRPr="00901D6F">
              <w:rPr>
                <w:rFonts w:asciiTheme="minorHAnsi" w:hAnsiTheme="minorHAnsi" w:cs="Arial"/>
                <w:sz w:val="24"/>
                <w:szCs w:val="24"/>
              </w:rPr>
              <w:t xml:space="preserve">relevant materials and paperwork </w:t>
            </w:r>
            <w:r w:rsidR="00771D17">
              <w:rPr>
                <w:rFonts w:asciiTheme="minorHAnsi" w:hAnsiTheme="minorHAnsi" w:cs="Arial"/>
                <w:sz w:val="24"/>
                <w:szCs w:val="24"/>
              </w:rPr>
              <w:t xml:space="preserve">are ready </w:t>
            </w:r>
          </w:p>
          <w:p w:rsidR="0040623F" w:rsidRDefault="0040623F" w:rsidP="00A94C64">
            <w:pPr>
              <w:numPr>
                <w:ilvl w:val="0"/>
                <w:numId w:val="22"/>
              </w:numPr>
              <w:rPr>
                <w:rFonts w:asciiTheme="minorHAnsi" w:hAnsiTheme="minorHAnsi" w:cs="Arial"/>
                <w:sz w:val="24"/>
                <w:szCs w:val="24"/>
              </w:rPr>
            </w:pPr>
            <w:r>
              <w:rPr>
                <w:rFonts w:asciiTheme="minorHAnsi" w:hAnsiTheme="minorHAnsi" w:cs="Arial"/>
                <w:sz w:val="24"/>
                <w:szCs w:val="24"/>
              </w:rPr>
              <w:t xml:space="preserve">Responding to team requests for help and support so that the </w:t>
            </w:r>
            <w:r w:rsidR="00602CE9">
              <w:rPr>
                <w:rFonts w:asciiTheme="minorHAnsi" w:hAnsiTheme="minorHAnsi" w:cs="Arial"/>
                <w:sz w:val="24"/>
                <w:szCs w:val="24"/>
              </w:rPr>
              <w:t xml:space="preserve">Care and support team </w:t>
            </w:r>
            <w:r>
              <w:rPr>
                <w:rFonts w:asciiTheme="minorHAnsi" w:hAnsiTheme="minorHAnsi" w:cs="Arial"/>
                <w:sz w:val="24"/>
                <w:szCs w:val="24"/>
              </w:rPr>
              <w:t xml:space="preserve"> delivers an effective and efficient service </w:t>
            </w:r>
          </w:p>
          <w:p w:rsidR="00DF66EF" w:rsidRDefault="00DF66EF" w:rsidP="00A94C64">
            <w:pPr>
              <w:numPr>
                <w:ilvl w:val="0"/>
                <w:numId w:val="22"/>
              </w:numPr>
              <w:rPr>
                <w:rFonts w:asciiTheme="minorHAnsi" w:hAnsiTheme="minorHAnsi" w:cs="Arial"/>
                <w:sz w:val="24"/>
                <w:szCs w:val="24"/>
              </w:rPr>
            </w:pPr>
            <w:r>
              <w:rPr>
                <w:rFonts w:asciiTheme="minorHAnsi" w:hAnsiTheme="minorHAnsi" w:cs="Calibri"/>
                <w:sz w:val="24"/>
                <w:szCs w:val="24"/>
              </w:rPr>
              <w:t>Administrati</w:t>
            </w:r>
            <w:r w:rsidR="00F85401">
              <w:rPr>
                <w:rFonts w:asciiTheme="minorHAnsi" w:hAnsiTheme="minorHAnsi" w:cs="Calibri"/>
                <w:sz w:val="24"/>
                <w:szCs w:val="24"/>
              </w:rPr>
              <w:t xml:space="preserve">ng and Monitoring of key KPI’s </w:t>
            </w:r>
          </w:p>
          <w:p w:rsidR="00F85401" w:rsidRPr="00F85401" w:rsidRDefault="00F85401" w:rsidP="00F85401">
            <w:pPr>
              <w:numPr>
                <w:ilvl w:val="0"/>
                <w:numId w:val="22"/>
              </w:numPr>
              <w:rPr>
                <w:rFonts w:asciiTheme="minorHAnsi" w:hAnsiTheme="minorHAnsi"/>
                <w:b/>
                <w:sz w:val="24"/>
                <w:szCs w:val="24"/>
              </w:rPr>
            </w:pPr>
            <w:r>
              <w:rPr>
                <w:rFonts w:asciiTheme="minorHAnsi" w:hAnsiTheme="minorHAnsi" w:cs="Arial"/>
                <w:sz w:val="24"/>
                <w:szCs w:val="24"/>
              </w:rPr>
              <w:t>Preparing</w:t>
            </w:r>
            <w:r w:rsidRPr="00F23CD4">
              <w:rPr>
                <w:rFonts w:asciiTheme="minorHAnsi" w:hAnsiTheme="minorHAnsi" w:cs="Arial"/>
                <w:sz w:val="24"/>
                <w:szCs w:val="24"/>
              </w:rPr>
              <w:t xml:space="preserve"> and organis</w:t>
            </w:r>
            <w:r>
              <w:rPr>
                <w:rFonts w:asciiTheme="minorHAnsi" w:hAnsiTheme="minorHAnsi" w:cs="Arial"/>
                <w:sz w:val="24"/>
                <w:szCs w:val="24"/>
              </w:rPr>
              <w:t>ing materials for training events</w:t>
            </w:r>
          </w:p>
          <w:p w:rsidR="00F85401" w:rsidRPr="00F85401" w:rsidRDefault="00F85401" w:rsidP="00F85401">
            <w:pPr>
              <w:numPr>
                <w:ilvl w:val="0"/>
                <w:numId w:val="22"/>
              </w:numPr>
              <w:rPr>
                <w:rFonts w:asciiTheme="minorHAnsi" w:hAnsiTheme="minorHAnsi"/>
                <w:b/>
                <w:sz w:val="24"/>
                <w:szCs w:val="24"/>
              </w:rPr>
            </w:pPr>
            <w:r>
              <w:rPr>
                <w:rFonts w:asciiTheme="minorHAnsi" w:hAnsiTheme="minorHAnsi" w:cs="Arial"/>
                <w:sz w:val="24"/>
                <w:szCs w:val="24"/>
              </w:rPr>
              <w:t>To complete the CQC tracker on a weekly basis</w:t>
            </w:r>
          </w:p>
          <w:p w:rsidR="00F85401" w:rsidRPr="00F85401" w:rsidRDefault="00F85401" w:rsidP="00F85401">
            <w:pPr>
              <w:numPr>
                <w:ilvl w:val="0"/>
                <w:numId w:val="22"/>
              </w:numPr>
              <w:rPr>
                <w:rFonts w:asciiTheme="minorHAnsi" w:hAnsiTheme="minorHAnsi"/>
                <w:b/>
                <w:sz w:val="24"/>
                <w:szCs w:val="24"/>
              </w:rPr>
            </w:pPr>
            <w:r>
              <w:rPr>
                <w:rFonts w:asciiTheme="minorHAnsi" w:hAnsiTheme="minorHAnsi" w:cs="Arial"/>
                <w:sz w:val="24"/>
                <w:szCs w:val="24"/>
              </w:rPr>
              <w:t xml:space="preserve">To prepare the on call rota, ensuring cover at all times and communication with services around any changes </w:t>
            </w:r>
          </w:p>
          <w:p w:rsidR="00F85401" w:rsidRPr="00F85401" w:rsidRDefault="00F85401" w:rsidP="00F85401">
            <w:pPr>
              <w:numPr>
                <w:ilvl w:val="0"/>
                <w:numId w:val="22"/>
              </w:numPr>
              <w:rPr>
                <w:rFonts w:asciiTheme="minorHAnsi" w:hAnsiTheme="minorHAnsi"/>
                <w:b/>
                <w:sz w:val="24"/>
                <w:szCs w:val="24"/>
              </w:rPr>
            </w:pPr>
            <w:r>
              <w:rPr>
                <w:rFonts w:asciiTheme="minorHAnsi" w:hAnsiTheme="minorHAnsi" w:cs="Arial"/>
                <w:sz w:val="24"/>
                <w:szCs w:val="24"/>
              </w:rPr>
              <w:t>Manage and divert the on call phone</w:t>
            </w:r>
          </w:p>
          <w:p w:rsidR="00F85401" w:rsidRPr="00F85401" w:rsidRDefault="00F85401" w:rsidP="00F85401">
            <w:pPr>
              <w:numPr>
                <w:ilvl w:val="0"/>
                <w:numId w:val="22"/>
              </w:numPr>
              <w:rPr>
                <w:rFonts w:asciiTheme="minorHAnsi" w:hAnsiTheme="minorHAnsi"/>
                <w:b/>
                <w:sz w:val="24"/>
                <w:szCs w:val="24"/>
              </w:rPr>
            </w:pPr>
            <w:r>
              <w:rPr>
                <w:rFonts w:asciiTheme="minorHAnsi" w:hAnsiTheme="minorHAnsi" w:cs="Arial"/>
                <w:sz w:val="24"/>
                <w:szCs w:val="24"/>
              </w:rPr>
              <w:t xml:space="preserve">To support the care and support team around admin relating to policy, procedure, protocols and updating of forms </w:t>
            </w:r>
          </w:p>
          <w:p w:rsidR="00F85401" w:rsidRPr="00F85401" w:rsidRDefault="00F85401" w:rsidP="00F85401">
            <w:pPr>
              <w:numPr>
                <w:ilvl w:val="0"/>
                <w:numId w:val="22"/>
              </w:numPr>
              <w:rPr>
                <w:rFonts w:asciiTheme="minorHAnsi" w:hAnsiTheme="minorHAnsi"/>
                <w:b/>
                <w:sz w:val="24"/>
                <w:szCs w:val="24"/>
              </w:rPr>
            </w:pPr>
            <w:r>
              <w:rPr>
                <w:rFonts w:asciiTheme="minorHAnsi" w:hAnsiTheme="minorHAnsi" w:cs="Arial"/>
                <w:sz w:val="24"/>
                <w:szCs w:val="24"/>
              </w:rPr>
              <w:t>To service the risk review panel, managing the relating email inbox, ensuring paperwork has been received by all and panel meetings have been scheduled in good time</w:t>
            </w:r>
          </w:p>
          <w:p w:rsidR="00BA4748" w:rsidRPr="00BA4748" w:rsidRDefault="00F85401" w:rsidP="00F85401">
            <w:pPr>
              <w:numPr>
                <w:ilvl w:val="0"/>
                <w:numId w:val="22"/>
              </w:numPr>
              <w:rPr>
                <w:rFonts w:asciiTheme="minorHAnsi" w:hAnsiTheme="minorHAnsi"/>
                <w:b/>
                <w:sz w:val="24"/>
                <w:szCs w:val="24"/>
              </w:rPr>
            </w:pPr>
            <w:r>
              <w:rPr>
                <w:rFonts w:asciiTheme="minorHAnsi" w:hAnsiTheme="minorHAnsi" w:cs="Arial"/>
                <w:sz w:val="24"/>
                <w:szCs w:val="24"/>
              </w:rPr>
              <w:t>To liaise with external consultants, setting up meetings and workshops as required</w:t>
            </w:r>
          </w:p>
          <w:p w:rsidR="00BA4748" w:rsidRDefault="00BA4748" w:rsidP="00BA4748">
            <w:pPr>
              <w:numPr>
                <w:ilvl w:val="0"/>
                <w:numId w:val="22"/>
              </w:numPr>
              <w:rPr>
                <w:rFonts w:asciiTheme="minorHAnsi" w:hAnsiTheme="minorHAnsi"/>
                <w:b/>
                <w:sz w:val="24"/>
                <w:szCs w:val="24"/>
              </w:rPr>
            </w:pPr>
            <w:r>
              <w:rPr>
                <w:rFonts w:asciiTheme="minorHAnsi" w:hAnsiTheme="minorHAnsi" w:cs="Arial"/>
                <w:sz w:val="24"/>
                <w:szCs w:val="24"/>
              </w:rPr>
              <w:t xml:space="preserve">Assisting with the volunteer recruitment and management process. </w:t>
            </w:r>
          </w:p>
          <w:p w:rsidR="00BA4748" w:rsidRPr="00BA4748" w:rsidRDefault="00BA4748" w:rsidP="00BA4748">
            <w:pPr>
              <w:numPr>
                <w:ilvl w:val="0"/>
                <w:numId w:val="22"/>
              </w:numPr>
              <w:rPr>
                <w:rFonts w:asciiTheme="minorHAnsi" w:hAnsiTheme="minorHAnsi"/>
                <w:b/>
                <w:sz w:val="24"/>
                <w:szCs w:val="24"/>
              </w:rPr>
            </w:pPr>
            <w:r>
              <w:rPr>
                <w:rFonts w:asciiTheme="minorHAnsi" w:hAnsiTheme="minorHAnsi"/>
                <w:sz w:val="24"/>
                <w:szCs w:val="24"/>
              </w:rPr>
              <w:t xml:space="preserve">To support the Volunteering team with ensuring all records are up to date, and all volunteers have been adequately supervised in their </w:t>
            </w:r>
            <w:r w:rsidR="006B161F">
              <w:rPr>
                <w:rFonts w:asciiTheme="minorHAnsi" w:hAnsiTheme="minorHAnsi"/>
                <w:sz w:val="24"/>
                <w:szCs w:val="24"/>
              </w:rPr>
              <w:t xml:space="preserve">placements, using our online database. </w:t>
            </w:r>
          </w:p>
          <w:p w:rsidR="00A94C64" w:rsidRPr="006B161F" w:rsidRDefault="00BA4748" w:rsidP="006B161F">
            <w:pPr>
              <w:numPr>
                <w:ilvl w:val="0"/>
                <w:numId w:val="22"/>
              </w:numPr>
              <w:rPr>
                <w:rFonts w:asciiTheme="minorHAnsi" w:hAnsiTheme="minorHAnsi"/>
                <w:b/>
                <w:sz w:val="24"/>
                <w:szCs w:val="24"/>
              </w:rPr>
            </w:pPr>
            <w:r>
              <w:rPr>
                <w:rFonts w:asciiTheme="minorHAnsi" w:hAnsiTheme="minorHAnsi"/>
                <w:sz w:val="24"/>
                <w:szCs w:val="24"/>
              </w:rPr>
              <w:t>To</w:t>
            </w:r>
            <w:r w:rsidR="006B161F">
              <w:rPr>
                <w:rFonts w:asciiTheme="minorHAnsi" w:hAnsiTheme="minorHAnsi"/>
                <w:sz w:val="24"/>
                <w:szCs w:val="24"/>
              </w:rPr>
              <w:t xml:space="preserve"> assist with Volunteering, Community Engagement and Coproduction events.</w:t>
            </w:r>
          </w:p>
        </w:tc>
      </w:tr>
      <w:tr w:rsidR="00712CA8" w:rsidRPr="00F23CD4" w:rsidTr="00AF5142">
        <w:tblPrEx>
          <w:jc w:val="center"/>
          <w:tblInd w:w="0" w:type="dxa"/>
        </w:tblPrEx>
        <w:trPr>
          <w:gridAfter w:val="1"/>
          <w:wAfter w:w="176" w:type="dxa"/>
          <w:trHeight w:val="381"/>
          <w:jc w:val="center"/>
        </w:trPr>
        <w:tc>
          <w:tcPr>
            <w:tcW w:w="9923" w:type="dxa"/>
            <w:gridSpan w:val="2"/>
            <w:shd w:val="clear" w:color="auto" w:fill="auto"/>
            <w:vAlign w:val="center"/>
          </w:tcPr>
          <w:p w:rsidR="0006503F" w:rsidRDefault="0006503F" w:rsidP="0006503F">
            <w:pPr>
              <w:rPr>
                <w:rFonts w:asciiTheme="minorHAnsi" w:hAnsiTheme="minorHAnsi" w:cs="Arial"/>
                <w:sz w:val="24"/>
                <w:szCs w:val="24"/>
              </w:rPr>
            </w:pPr>
          </w:p>
          <w:p w:rsidR="00DF66EF" w:rsidRPr="0006503F" w:rsidRDefault="0006503F" w:rsidP="0006503F">
            <w:pPr>
              <w:rPr>
                <w:rFonts w:asciiTheme="minorHAnsi" w:hAnsiTheme="minorHAnsi" w:cs="Arial"/>
                <w:b/>
              </w:rPr>
            </w:pPr>
            <w:r w:rsidRPr="003762E3">
              <w:rPr>
                <w:rFonts w:ascii="Calibri" w:hAnsi="Calibri"/>
                <w:b/>
              </w:rPr>
              <w:t>This job description does not reflect an exhaustive list of the requirements of the post. You are expected to undertake any other reasonable duties as decided by your line manager.</w:t>
            </w:r>
          </w:p>
        </w:tc>
      </w:tr>
      <w:tr w:rsidR="001B0761" w:rsidRPr="00F23CD4" w:rsidTr="00AF5142">
        <w:tblPrEx>
          <w:jc w:val="center"/>
          <w:tblInd w:w="0" w:type="dxa"/>
        </w:tblPrEx>
        <w:trPr>
          <w:trHeight w:val="274"/>
          <w:jc w:val="center"/>
        </w:trPr>
        <w:tc>
          <w:tcPr>
            <w:tcW w:w="10099" w:type="dxa"/>
            <w:gridSpan w:val="3"/>
            <w:shd w:val="clear" w:color="auto" w:fill="auto"/>
            <w:vAlign w:val="center"/>
          </w:tcPr>
          <w:p w:rsidR="001B0761" w:rsidRPr="00F23CD4" w:rsidRDefault="001B0761" w:rsidP="00F315F9">
            <w:pPr>
              <w:rPr>
                <w:rFonts w:asciiTheme="minorHAnsi" w:hAnsiTheme="minorHAnsi" w:cs="Arial"/>
                <w:b/>
                <w:sz w:val="24"/>
                <w:szCs w:val="24"/>
              </w:rPr>
            </w:pPr>
            <w:r w:rsidRPr="00F23CD4">
              <w:rPr>
                <w:rFonts w:asciiTheme="minorHAnsi" w:hAnsiTheme="minorHAnsi" w:cs="Arial"/>
                <w:b/>
                <w:sz w:val="24"/>
                <w:szCs w:val="24"/>
              </w:rPr>
              <w:t>Managing self and personal skills:</w:t>
            </w:r>
          </w:p>
          <w:p w:rsidR="001B0761" w:rsidRPr="00F23CD4" w:rsidRDefault="001B0761" w:rsidP="0040623F">
            <w:pPr>
              <w:numPr>
                <w:ilvl w:val="0"/>
                <w:numId w:val="26"/>
              </w:numPr>
              <w:autoSpaceDE w:val="0"/>
              <w:autoSpaceDN w:val="0"/>
              <w:adjustRightInd w:val="0"/>
              <w:rPr>
                <w:rFonts w:asciiTheme="minorHAnsi" w:hAnsiTheme="minorHAnsi" w:cs="Arial"/>
                <w:sz w:val="24"/>
                <w:szCs w:val="24"/>
              </w:rPr>
            </w:pPr>
            <w:r w:rsidRPr="00F23CD4">
              <w:rPr>
                <w:rFonts w:asciiTheme="minorHAnsi" w:hAnsiTheme="minorHAnsi" w:cs="Arial"/>
                <w:sz w:val="24"/>
                <w:szCs w:val="24"/>
              </w:rPr>
              <w:t>Agree to conduct yourself in line with the general standards of conduct and behaviour as detailed in the Code of Conduct; including awareness of risk, health and safety at work, data protection and embracing the cultural diversity of all colleagues and customers</w:t>
            </w:r>
          </w:p>
          <w:p w:rsidR="001B0761" w:rsidRPr="00F23CD4" w:rsidRDefault="001B0761" w:rsidP="0040623F">
            <w:pPr>
              <w:numPr>
                <w:ilvl w:val="0"/>
                <w:numId w:val="26"/>
              </w:numPr>
              <w:autoSpaceDE w:val="0"/>
              <w:autoSpaceDN w:val="0"/>
              <w:adjustRightInd w:val="0"/>
              <w:rPr>
                <w:rFonts w:asciiTheme="minorHAnsi" w:hAnsiTheme="minorHAnsi" w:cs="Arial"/>
                <w:sz w:val="24"/>
                <w:szCs w:val="24"/>
              </w:rPr>
            </w:pPr>
            <w:r w:rsidRPr="00F23CD4">
              <w:rPr>
                <w:rFonts w:asciiTheme="minorHAnsi" w:hAnsiTheme="minorHAnsi" w:cs="Arial"/>
                <w:sz w:val="24"/>
                <w:szCs w:val="24"/>
              </w:rPr>
              <w:t>Manage your own continuing professional development, utilising available learning resources / opportunities and your own personal networks</w:t>
            </w:r>
          </w:p>
          <w:p w:rsidR="001B0761" w:rsidRPr="00F23CD4" w:rsidRDefault="001B0761" w:rsidP="0040623F">
            <w:pPr>
              <w:numPr>
                <w:ilvl w:val="0"/>
                <w:numId w:val="26"/>
              </w:numPr>
              <w:autoSpaceDE w:val="0"/>
              <w:autoSpaceDN w:val="0"/>
              <w:adjustRightInd w:val="0"/>
              <w:rPr>
                <w:rFonts w:asciiTheme="minorHAnsi" w:hAnsiTheme="minorHAnsi" w:cs="Arial"/>
                <w:sz w:val="24"/>
                <w:szCs w:val="24"/>
              </w:rPr>
            </w:pPr>
            <w:r w:rsidRPr="00F23CD4">
              <w:rPr>
                <w:rFonts w:asciiTheme="minorHAnsi" w:hAnsiTheme="minorHAnsi" w:cs="Arial"/>
                <w:sz w:val="24"/>
                <w:szCs w:val="24"/>
              </w:rPr>
              <w:t>Demonstrate flexibility regarding working pa</w:t>
            </w:r>
            <w:r w:rsidR="0040623F">
              <w:rPr>
                <w:rFonts w:asciiTheme="minorHAnsi" w:hAnsiTheme="minorHAnsi" w:cs="Arial"/>
                <w:sz w:val="24"/>
                <w:szCs w:val="24"/>
              </w:rPr>
              <w:t>tterns, as business needs arise</w:t>
            </w:r>
          </w:p>
        </w:tc>
      </w:tr>
    </w:tbl>
    <w:p w:rsidR="00AF5142" w:rsidRDefault="00AF5142">
      <w:r>
        <w:br w:type="page"/>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9"/>
      </w:tblGrid>
      <w:tr w:rsidR="00AF5142" w:rsidRPr="00F23CD4" w:rsidTr="00AF5142">
        <w:trPr>
          <w:trHeight w:val="274"/>
          <w:jc w:val="center"/>
        </w:trPr>
        <w:tc>
          <w:tcPr>
            <w:tcW w:w="10099" w:type="dxa"/>
            <w:shd w:val="clear" w:color="auto" w:fill="auto"/>
            <w:vAlign w:val="center"/>
          </w:tcPr>
          <w:p w:rsidR="00AF5142" w:rsidRPr="00AF5142" w:rsidRDefault="00AF5142" w:rsidP="00AF5142">
            <w:pPr>
              <w:rPr>
                <w:rFonts w:ascii="Calibri" w:hAnsi="Calibri"/>
                <w:b/>
                <w:sz w:val="24"/>
                <w:szCs w:val="24"/>
              </w:rPr>
            </w:pPr>
            <w:r>
              <w:rPr>
                <w:rFonts w:ascii="Calibri" w:hAnsi="Calibri"/>
                <w:b/>
                <w:sz w:val="24"/>
                <w:szCs w:val="24"/>
              </w:rPr>
              <w:t xml:space="preserve">Personal Specification </w:t>
            </w:r>
          </w:p>
        </w:tc>
      </w:tr>
      <w:tr w:rsidR="00AF5142" w:rsidRPr="00F23CD4" w:rsidTr="00AF5142">
        <w:trPr>
          <w:trHeight w:val="274"/>
          <w:jc w:val="center"/>
        </w:trPr>
        <w:tc>
          <w:tcPr>
            <w:tcW w:w="10099" w:type="dxa"/>
            <w:shd w:val="clear" w:color="auto" w:fill="auto"/>
            <w:vAlign w:val="center"/>
          </w:tcPr>
          <w:p w:rsidR="00AF5142" w:rsidRPr="00AF5142" w:rsidRDefault="00AF5142" w:rsidP="00AF5142">
            <w:pPr>
              <w:rPr>
                <w:rFonts w:ascii="Calibri" w:hAnsi="Calibri"/>
                <w:b/>
                <w:sz w:val="24"/>
                <w:szCs w:val="24"/>
              </w:rPr>
            </w:pPr>
            <w:r>
              <w:rPr>
                <w:rFonts w:ascii="Calibri" w:hAnsi="Calibri"/>
                <w:b/>
                <w:sz w:val="24"/>
                <w:szCs w:val="24"/>
              </w:rPr>
              <w:t>Knowledge and Skills</w:t>
            </w:r>
          </w:p>
          <w:p w:rsidR="00AF5142" w:rsidRPr="00AF5142" w:rsidRDefault="00AF5142" w:rsidP="006B161F">
            <w:pPr>
              <w:pStyle w:val="ListParagraph"/>
              <w:numPr>
                <w:ilvl w:val="0"/>
                <w:numId w:val="28"/>
              </w:numPr>
              <w:rPr>
                <w:rFonts w:ascii="Calibri" w:hAnsi="Calibri" w:cs="Arial"/>
              </w:rPr>
            </w:pPr>
            <w:r w:rsidRPr="00AF5142">
              <w:rPr>
                <w:rFonts w:ascii="Calibri" w:hAnsi="Calibri" w:cs="Arial"/>
              </w:rPr>
              <w:t>Good level of English language, literacy and numeracy skills</w:t>
            </w:r>
          </w:p>
          <w:p w:rsidR="00AF5142" w:rsidRPr="00AF5142" w:rsidRDefault="00AF5142" w:rsidP="006B161F">
            <w:pPr>
              <w:pStyle w:val="ListParagraph"/>
              <w:numPr>
                <w:ilvl w:val="0"/>
                <w:numId w:val="28"/>
              </w:numPr>
              <w:ind w:right="34"/>
              <w:rPr>
                <w:rFonts w:ascii="Calibri" w:hAnsi="Calibri" w:cs="Arial"/>
              </w:rPr>
            </w:pPr>
            <w:r w:rsidRPr="00AF5142">
              <w:rPr>
                <w:rFonts w:ascii="Calibri" w:hAnsi="Calibri" w:cs="Arial"/>
              </w:rPr>
              <w:t>Good level of IT Skills (Word, Excel, Outlook and Database)</w:t>
            </w:r>
          </w:p>
          <w:p w:rsidR="00AF5142" w:rsidRDefault="00AF5142" w:rsidP="006B161F">
            <w:pPr>
              <w:pStyle w:val="ListParagraph"/>
              <w:numPr>
                <w:ilvl w:val="0"/>
                <w:numId w:val="28"/>
              </w:numPr>
              <w:ind w:right="34"/>
              <w:rPr>
                <w:rFonts w:ascii="Calibri" w:hAnsi="Calibri" w:cs="Arial"/>
              </w:rPr>
            </w:pPr>
            <w:r w:rsidRPr="00AF5142">
              <w:rPr>
                <w:rFonts w:ascii="Calibri" w:hAnsi="Calibri" w:cs="Arial"/>
              </w:rPr>
              <w:t>Highly organised with good time management skills</w:t>
            </w:r>
          </w:p>
          <w:p w:rsidR="00AF5142" w:rsidRPr="00AF5142" w:rsidRDefault="00AF5142" w:rsidP="006B161F">
            <w:pPr>
              <w:pStyle w:val="ListParagraph"/>
              <w:numPr>
                <w:ilvl w:val="0"/>
                <w:numId w:val="28"/>
              </w:numPr>
              <w:ind w:right="34"/>
              <w:rPr>
                <w:rFonts w:ascii="Calibri" w:hAnsi="Calibri" w:cs="Arial"/>
              </w:rPr>
            </w:pPr>
            <w:r w:rsidRPr="00AF5142">
              <w:rPr>
                <w:rFonts w:ascii="Calibri" w:hAnsi="Calibri" w:cs="Arial"/>
              </w:rPr>
              <w:t>Experience in an administrative role supporting a team</w:t>
            </w:r>
          </w:p>
          <w:p w:rsidR="00AF5142" w:rsidRPr="00AF5142" w:rsidRDefault="00AF5142" w:rsidP="006B161F">
            <w:pPr>
              <w:pStyle w:val="ListParagraph"/>
              <w:numPr>
                <w:ilvl w:val="0"/>
                <w:numId w:val="28"/>
              </w:numPr>
              <w:rPr>
                <w:rFonts w:ascii="Calibri" w:hAnsi="Calibri" w:cs="Arial"/>
              </w:rPr>
            </w:pPr>
            <w:r w:rsidRPr="00AF5142">
              <w:rPr>
                <w:rFonts w:ascii="Calibri" w:hAnsi="Calibri" w:cs="Arial"/>
              </w:rPr>
              <w:t>Team work - working consistently, to agreed goals</w:t>
            </w:r>
          </w:p>
          <w:p w:rsidR="00AF5142" w:rsidRPr="00AF5142" w:rsidRDefault="00AF5142" w:rsidP="006B161F">
            <w:pPr>
              <w:pStyle w:val="ListParagraph"/>
              <w:numPr>
                <w:ilvl w:val="0"/>
                <w:numId w:val="28"/>
              </w:numPr>
              <w:rPr>
                <w:rFonts w:ascii="Calibri" w:hAnsi="Calibri" w:cs="Arial"/>
              </w:rPr>
            </w:pPr>
            <w:r w:rsidRPr="00AF5142">
              <w:rPr>
                <w:rFonts w:ascii="Calibri" w:hAnsi="Calibri" w:cs="Arial"/>
              </w:rPr>
              <w:t>Strong organising and prioritisation skills</w:t>
            </w:r>
          </w:p>
          <w:p w:rsidR="00AF5142" w:rsidRPr="00AF5142" w:rsidRDefault="00AF5142" w:rsidP="006B161F">
            <w:pPr>
              <w:pStyle w:val="ListParagraph"/>
              <w:numPr>
                <w:ilvl w:val="0"/>
                <w:numId w:val="28"/>
              </w:numPr>
              <w:rPr>
                <w:rFonts w:ascii="Calibri" w:hAnsi="Calibri"/>
                <w:b/>
              </w:rPr>
            </w:pPr>
            <w:r w:rsidRPr="00AF5142">
              <w:rPr>
                <w:rFonts w:ascii="Calibri" w:hAnsi="Calibri" w:cs="Arial"/>
              </w:rPr>
              <w:t xml:space="preserve">Perform work with highest levels of confidentiality and integrity </w:t>
            </w:r>
          </w:p>
          <w:p w:rsidR="00AF5142" w:rsidRPr="00AF5142" w:rsidRDefault="00AF5142" w:rsidP="006B161F">
            <w:pPr>
              <w:pStyle w:val="ListParagraph"/>
              <w:numPr>
                <w:ilvl w:val="0"/>
                <w:numId w:val="28"/>
              </w:numPr>
              <w:ind w:right="34"/>
              <w:rPr>
                <w:rFonts w:ascii="Calibri" w:hAnsi="Calibri" w:cs="Arial"/>
              </w:rPr>
            </w:pPr>
            <w:r w:rsidRPr="00AF5142">
              <w:rPr>
                <w:rFonts w:ascii="Calibri" w:hAnsi="Calibri" w:cs="Arial"/>
              </w:rPr>
              <w:t>Customer focus</w:t>
            </w:r>
          </w:p>
          <w:p w:rsidR="00AF5142" w:rsidRDefault="00AF5142" w:rsidP="006B161F">
            <w:pPr>
              <w:pStyle w:val="ListParagraph"/>
              <w:numPr>
                <w:ilvl w:val="0"/>
                <w:numId w:val="28"/>
              </w:numPr>
              <w:ind w:right="34"/>
              <w:rPr>
                <w:rFonts w:ascii="Calibri" w:hAnsi="Calibri" w:cs="Arial"/>
              </w:rPr>
            </w:pPr>
            <w:r w:rsidRPr="00AF5142">
              <w:rPr>
                <w:rFonts w:ascii="Calibri" w:hAnsi="Calibri" w:cs="Arial"/>
              </w:rPr>
              <w:t xml:space="preserve">Working on own initiative </w:t>
            </w:r>
            <w:r>
              <w:rPr>
                <w:rFonts w:ascii="Calibri" w:hAnsi="Calibri" w:cs="Arial"/>
              </w:rPr>
              <w:t>and without direct supervision</w:t>
            </w:r>
          </w:p>
          <w:p w:rsidR="006B161F" w:rsidRDefault="006B161F" w:rsidP="006B161F">
            <w:pPr>
              <w:pStyle w:val="ListParagraph"/>
              <w:numPr>
                <w:ilvl w:val="0"/>
                <w:numId w:val="28"/>
              </w:numPr>
              <w:ind w:right="34"/>
              <w:rPr>
                <w:rFonts w:ascii="Calibri" w:hAnsi="Calibri" w:cs="Arial"/>
              </w:rPr>
            </w:pPr>
            <w:r>
              <w:rPr>
                <w:rFonts w:ascii="Calibri" w:hAnsi="Calibri" w:cs="Arial"/>
              </w:rPr>
              <w:t xml:space="preserve">A personable etiquette when dealing with people. </w:t>
            </w:r>
          </w:p>
          <w:p w:rsidR="006B161F" w:rsidRDefault="006B161F" w:rsidP="006B161F">
            <w:pPr>
              <w:pStyle w:val="ListParagraph"/>
              <w:numPr>
                <w:ilvl w:val="0"/>
                <w:numId w:val="28"/>
              </w:numPr>
              <w:ind w:right="34"/>
              <w:rPr>
                <w:rFonts w:ascii="Calibri" w:hAnsi="Calibri" w:cs="Arial"/>
              </w:rPr>
            </w:pPr>
            <w:r>
              <w:rPr>
                <w:rFonts w:ascii="Calibri" w:hAnsi="Calibri" w:cs="Arial"/>
              </w:rPr>
              <w:t xml:space="preserve">Excellent problem-solving skills with an ability to research. </w:t>
            </w:r>
          </w:p>
          <w:p w:rsidR="00AF5142" w:rsidRPr="00AF5142" w:rsidRDefault="00AF5142" w:rsidP="00AF5142">
            <w:pPr>
              <w:ind w:right="34"/>
              <w:rPr>
                <w:rFonts w:ascii="Calibri" w:hAnsi="Calibri" w:cs="Arial"/>
                <w:b/>
              </w:rPr>
            </w:pPr>
          </w:p>
          <w:p w:rsidR="00AF5142" w:rsidRDefault="00AF5142" w:rsidP="00AF5142">
            <w:pPr>
              <w:ind w:right="34"/>
              <w:rPr>
                <w:rFonts w:ascii="Calibri" w:hAnsi="Calibri" w:cs="Arial"/>
                <w:b/>
              </w:rPr>
            </w:pPr>
            <w:r w:rsidRPr="00AF5142">
              <w:rPr>
                <w:rFonts w:ascii="Calibri" w:hAnsi="Calibri" w:cs="Arial"/>
                <w:b/>
              </w:rPr>
              <w:t>Desirable</w:t>
            </w:r>
          </w:p>
          <w:p w:rsidR="006B161F" w:rsidRPr="006B161F" w:rsidRDefault="006B161F" w:rsidP="006B161F">
            <w:pPr>
              <w:ind w:right="34"/>
              <w:rPr>
                <w:rFonts w:ascii="Calibri" w:hAnsi="Calibri" w:cs="Arial"/>
                <w:b/>
              </w:rPr>
            </w:pPr>
          </w:p>
          <w:p w:rsidR="006B161F" w:rsidRPr="006B161F" w:rsidRDefault="00AF5142" w:rsidP="006B161F">
            <w:pPr>
              <w:pStyle w:val="ListParagraph"/>
              <w:numPr>
                <w:ilvl w:val="0"/>
                <w:numId w:val="28"/>
              </w:numPr>
              <w:ind w:right="34"/>
              <w:rPr>
                <w:rFonts w:ascii="Calibri" w:hAnsi="Calibri" w:cs="Arial"/>
              </w:rPr>
            </w:pPr>
            <w:r w:rsidRPr="00F23CD4">
              <w:rPr>
                <w:rFonts w:asciiTheme="minorHAnsi" w:hAnsiTheme="minorHAnsi"/>
              </w:rPr>
              <w:br w:type="page"/>
            </w:r>
            <w:r w:rsidR="006B161F">
              <w:rPr>
                <w:rFonts w:ascii="Calibri" w:hAnsi="Calibri" w:cs="Arial"/>
              </w:rPr>
              <w:t>Familiarisation with Airtable</w:t>
            </w:r>
          </w:p>
          <w:p w:rsidR="00AF5142" w:rsidRPr="00F23CD4" w:rsidRDefault="00AF5142" w:rsidP="00AF5142">
            <w:pPr>
              <w:rPr>
                <w:rFonts w:asciiTheme="minorHAnsi" w:hAnsiTheme="minorHAnsi" w:cs="Arial"/>
                <w:b/>
                <w:sz w:val="24"/>
                <w:szCs w:val="24"/>
              </w:rPr>
            </w:pPr>
          </w:p>
        </w:tc>
      </w:tr>
    </w:tbl>
    <w:p w:rsidR="00AF5142" w:rsidRDefault="00AF5142" w:rsidP="00AF5142">
      <w:pPr>
        <w:rPr>
          <w:rFonts w:ascii="Calibri" w:hAnsi="Calibri"/>
          <w:b/>
        </w:rPr>
      </w:pPr>
    </w:p>
    <w:p w:rsidR="00296BD0" w:rsidRPr="00F23CD4" w:rsidRDefault="00296BD0">
      <w:pPr>
        <w:rPr>
          <w:rFonts w:asciiTheme="minorHAnsi" w:hAnsiTheme="minorHAns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104"/>
      </w:tblGrid>
      <w:tr w:rsidR="00296BD0" w:rsidRPr="00F23CD4" w:rsidTr="00AF5142">
        <w:tc>
          <w:tcPr>
            <w:tcW w:w="10065" w:type="dxa"/>
            <w:gridSpan w:val="2"/>
            <w:shd w:val="clear" w:color="auto" w:fill="auto"/>
          </w:tcPr>
          <w:p w:rsidR="00296BD0" w:rsidRPr="00F23CD4" w:rsidRDefault="00296BD0" w:rsidP="006D2481">
            <w:pPr>
              <w:rPr>
                <w:rFonts w:asciiTheme="minorHAnsi" w:hAnsiTheme="minorHAnsi" w:cs="Arial"/>
                <w:b/>
                <w:sz w:val="24"/>
                <w:szCs w:val="24"/>
              </w:rPr>
            </w:pPr>
            <w:r w:rsidRPr="00F23CD4">
              <w:rPr>
                <w:rFonts w:asciiTheme="minorHAnsi" w:hAnsiTheme="minorHAnsi"/>
                <w:b/>
                <w:sz w:val="24"/>
                <w:szCs w:val="24"/>
              </w:rPr>
              <w:t>Our values</w:t>
            </w:r>
          </w:p>
        </w:tc>
      </w:tr>
      <w:tr w:rsidR="00296BD0" w:rsidRPr="00F23CD4" w:rsidTr="00AF5142">
        <w:tc>
          <w:tcPr>
            <w:tcW w:w="4961" w:type="dxa"/>
            <w:shd w:val="clear" w:color="auto" w:fill="auto"/>
          </w:tcPr>
          <w:p w:rsidR="00296BD0" w:rsidRPr="00F23CD4" w:rsidRDefault="00296BD0" w:rsidP="006D2481">
            <w:pPr>
              <w:rPr>
                <w:rFonts w:asciiTheme="minorHAnsi" w:hAnsiTheme="minorHAnsi" w:cs="Arial"/>
                <w:b/>
                <w:sz w:val="24"/>
                <w:szCs w:val="24"/>
              </w:rPr>
            </w:pPr>
            <w:r w:rsidRPr="00F23CD4">
              <w:rPr>
                <w:rFonts w:asciiTheme="minorHAnsi" w:hAnsiTheme="minorHAnsi" w:cs="Arial"/>
                <w:b/>
                <w:sz w:val="24"/>
                <w:szCs w:val="24"/>
              </w:rPr>
              <w:t>Engaging</w:t>
            </w:r>
          </w:p>
          <w:p w:rsidR="00296BD0" w:rsidRPr="00F23CD4" w:rsidRDefault="00296BD0" w:rsidP="006D2481">
            <w:pPr>
              <w:rPr>
                <w:rFonts w:asciiTheme="minorHAnsi" w:hAnsiTheme="minorHAnsi"/>
                <w:sz w:val="24"/>
                <w:szCs w:val="24"/>
              </w:rPr>
            </w:pPr>
            <w:r w:rsidRPr="00F23CD4">
              <w:rPr>
                <w:rFonts w:asciiTheme="minorHAnsi" w:hAnsiTheme="minorHAnsi" w:cs="Arial"/>
                <w:i/>
                <w:sz w:val="24"/>
                <w:szCs w:val="24"/>
              </w:rPr>
              <w:t>We listen to what people say, we involve people, we are  honest and open</w:t>
            </w:r>
          </w:p>
        </w:tc>
        <w:tc>
          <w:tcPr>
            <w:tcW w:w="5104" w:type="dxa"/>
            <w:shd w:val="clear" w:color="auto" w:fill="auto"/>
          </w:tcPr>
          <w:p w:rsidR="00296BD0" w:rsidRPr="00F23CD4" w:rsidRDefault="00296BD0" w:rsidP="006D2481">
            <w:pPr>
              <w:rPr>
                <w:rFonts w:asciiTheme="minorHAnsi" w:hAnsiTheme="minorHAnsi" w:cs="Arial"/>
                <w:sz w:val="24"/>
                <w:szCs w:val="24"/>
              </w:rPr>
            </w:pPr>
            <w:r w:rsidRPr="00F23CD4">
              <w:rPr>
                <w:rFonts w:asciiTheme="minorHAnsi" w:hAnsiTheme="minorHAnsi" w:cs="Arial"/>
                <w:sz w:val="24"/>
                <w:szCs w:val="24"/>
              </w:rPr>
              <w:t>We act responsibly</w:t>
            </w:r>
          </w:p>
          <w:p w:rsidR="00296BD0" w:rsidRPr="00F23CD4" w:rsidRDefault="00296BD0" w:rsidP="006D2481">
            <w:pPr>
              <w:rPr>
                <w:rFonts w:asciiTheme="minorHAnsi" w:hAnsiTheme="minorHAnsi" w:cs="Arial"/>
                <w:sz w:val="24"/>
                <w:szCs w:val="24"/>
              </w:rPr>
            </w:pPr>
            <w:r w:rsidRPr="00F23CD4">
              <w:rPr>
                <w:rFonts w:asciiTheme="minorHAnsi" w:hAnsiTheme="minorHAnsi" w:cs="Arial"/>
                <w:sz w:val="24"/>
                <w:szCs w:val="24"/>
              </w:rPr>
              <w:t xml:space="preserve">We appreciate and respect individuals </w:t>
            </w:r>
          </w:p>
          <w:p w:rsidR="00296BD0" w:rsidRPr="00F23CD4" w:rsidRDefault="00296BD0" w:rsidP="006D2481">
            <w:pPr>
              <w:rPr>
                <w:rFonts w:asciiTheme="minorHAnsi" w:hAnsiTheme="minorHAnsi"/>
                <w:sz w:val="24"/>
                <w:szCs w:val="24"/>
              </w:rPr>
            </w:pPr>
            <w:r w:rsidRPr="00F23CD4">
              <w:rPr>
                <w:rFonts w:asciiTheme="minorHAnsi" w:hAnsiTheme="minorHAnsi" w:cs="Arial"/>
                <w:sz w:val="24"/>
                <w:szCs w:val="24"/>
              </w:rPr>
              <w:t xml:space="preserve">We are welcoming and inclusive </w:t>
            </w:r>
          </w:p>
        </w:tc>
      </w:tr>
      <w:tr w:rsidR="00296BD0" w:rsidRPr="00F23CD4" w:rsidTr="00AF5142">
        <w:tc>
          <w:tcPr>
            <w:tcW w:w="4961" w:type="dxa"/>
            <w:shd w:val="clear" w:color="auto" w:fill="auto"/>
          </w:tcPr>
          <w:p w:rsidR="00296BD0" w:rsidRPr="00F23CD4" w:rsidRDefault="00296BD0" w:rsidP="006D2481">
            <w:pPr>
              <w:rPr>
                <w:rFonts w:asciiTheme="minorHAnsi" w:hAnsiTheme="minorHAnsi" w:cs="Arial"/>
                <w:b/>
                <w:sz w:val="24"/>
                <w:szCs w:val="24"/>
              </w:rPr>
            </w:pPr>
            <w:r w:rsidRPr="00F23CD4">
              <w:rPr>
                <w:rFonts w:asciiTheme="minorHAnsi" w:hAnsiTheme="minorHAnsi" w:cs="Arial"/>
                <w:b/>
                <w:sz w:val="24"/>
                <w:szCs w:val="24"/>
              </w:rPr>
              <w:t>Enabling</w:t>
            </w:r>
          </w:p>
          <w:p w:rsidR="00296BD0" w:rsidRPr="00F23CD4" w:rsidRDefault="00296BD0" w:rsidP="006D2481">
            <w:pPr>
              <w:rPr>
                <w:rFonts w:asciiTheme="minorHAnsi" w:hAnsiTheme="minorHAnsi" w:cs="Arial"/>
                <w:b/>
                <w:sz w:val="24"/>
                <w:szCs w:val="24"/>
              </w:rPr>
            </w:pPr>
            <w:r w:rsidRPr="00F23CD4">
              <w:rPr>
                <w:rFonts w:asciiTheme="minorHAnsi" w:hAnsiTheme="minorHAnsi" w:cs="Arial"/>
                <w:i/>
                <w:sz w:val="24"/>
                <w:szCs w:val="24"/>
              </w:rPr>
              <w:t>We facilitate, we assist and we support to make things happen</w:t>
            </w:r>
          </w:p>
        </w:tc>
        <w:tc>
          <w:tcPr>
            <w:tcW w:w="5104" w:type="dxa"/>
            <w:shd w:val="clear" w:color="auto" w:fill="auto"/>
          </w:tcPr>
          <w:p w:rsidR="00296BD0" w:rsidRPr="00F23CD4" w:rsidRDefault="00296BD0" w:rsidP="006D2481">
            <w:pPr>
              <w:rPr>
                <w:rFonts w:asciiTheme="minorHAnsi" w:hAnsiTheme="minorHAnsi" w:cs="Arial"/>
                <w:sz w:val="24"/>
                <w:szCs w:val="24"/>
              </w:rPr>
            </w:pPr>
            <w:r w:rsidRPr="00F23CD4">
              <w:rPr>
                <w:rFonts w:asciiTheme="minorHAnsi" w:hAnsiTheme="minorHAnsi" w:cs="Arial"/>
                <w:sz w:val="24"/>
                <w:szCs w:val="24"/>
              </w:rPr>
              <w:t xml:space="preserve">We are committed, passionate and hard working </w:t>
            </w:r>
          </w:p>
          <w:p w:rsidR="00296BD0" w:rsidRPr="00F23CD4" w:rsidRDefault="00296BD0" w:rsidP="006D2481">
            <w:pPr>
              <w:rPr>
                <w:rFonts w:asciiTheme="minorHAnsi" w:hAnsiTheme="minorHAnsi" w:cs="Arial"/>
                <w:sz w:val="24"/>
                <w:szCs w:val="24"/>
              </w:rPr>
            </w:pPr>
            <w:r w:rsidRPr="00F23CD4">
              <w:rPr>
                <w:rFonts w:asciiTheme="minorHAnsi" w:hAnsiTheme="minorHAnsi" w:cs="Arial"/>
                <w:sz w:val="24"/>
                <w:szCs w:val="24"/>
              </w:rPr>
              <w:t>We support to people make informed choices</w:t>
            </w:r>
          </w:p>
          <w:p w:rsidR="00296BD0" w:rsidRPr="00F23CD4" w:rsidRDefault="00296BD0" w:rsidP="006D2481">
            <w:pPr>
              <w:rPr>
                <w:rFonts w:asciiTheme="minorHAnsi" w:hAnsiTheme="minorHAnsi"/>
                <w:sz w:val="24"/>
                <w:szCs w:val="24"/>
              </w:rPr>
            </w:pPr>
            <w:r w:rsidRPr="00F23CD4">
              <w:rPr>
                <w:rFonts w:asciiTheme="minorHAnsi" w:hAnsiTheme="minorHAnsi" w:cs="Arial"/>
                <w:sz w:val="24"/>
                <w:szCs w:val="24"/>
              </w:rPr>
              <w:t>We build upon excellence</w:t>
            </w:r>
          </w:p>
        </w:tc>
      </w:tr>
      <w:tr w:rsidR="00196FA3" w:rsidRPr="00F23CD4" w:rsidTr="00AF5142">
        <w:tc>
          <w:tcPr>
            <w:tcW w:w="4961" w:type="dxa"/>
            <w:shd w:val="clear" w:color="auto" w:fill="auto"/>
          </w:tcPr>
          <w:p w:rsidR="00196FA3" w:rsidRPr="00F23CD4" w:rsidRDefault="00196FA3" w:rsidP="00F315F9">
            <w:pPr>
              <w:rPr>
                <w:rFonts w:asciiTheme="minorHAnsi" w:hAnsiTheme="minorHAnsi" w:cs="Arial"/>
                <w:b/>
                <w:sz w:val="24"/>
                <w:szCs w:val="24"/>
              </w:rPr>
            </w:pPr>
            <w:r w:rsidRPr="00F23CD4">
              <w:rPr>
                <w:rFonts w:asciiTheme="minorHAnsi" w:hAnsiTheme="minorHAnsi" w:cs="Arial"/>
                <w:b/>
                <w:sz w:val="24"/>
                <w:szCs w:val="24"/>
              </w:rPr>
              <w:t>Empowering</w:t>
            </w:r>
          </w:p>
          <w:p w:rsidR="00196FA3" w:rsidRPr="00F23CD4" w:rsidRDefault="00196FA3" w:rsidP="00F315F9">
            <w:pPr>
              <w:rPr>
                <w:rFonts w:asciiTheme="minorHAnsi" w:hAnsiTheme="minorHAnsi" w:cs="Arial"/>
                <w:b/>
                <w:sz w:val="24"/>
                <w:szCs w:val="24"/>
              </w:rPr>
            </w:pPr>
            <w:r w:rsidRPr="00F23CD4">
              <w:rPr>
                <w:rFonts w:asciiTheme="minorHAnsi" w:hAnsiTheme="minorHAnsi" w:cs="Arial"/>
                <w:i/>
                <w:sz w:val="24"/>
                <w:szCs w:val="24"/>
              </w:rPr>
              <w:t>We inspire and we encourage, supporting  people to take control</w:t>
            </w:r>
          </w:p>
        </w:tc>
        <w:tc>
          <w:tcPr>
            <w:tcW w:w="5104" w:type="dxa"/>
            <w:shd w:val="clear" w:color="auto" w:fill="auto"/>
          </w:tcPr>
          <w:p w:rsidR="00196FA3" w:rsidRPr="00F23CD4" w:rsidRDefault="00196FA3" w:rsidP="00F315F9">
            <w:pPr>
              <w:rPr>
                <w:rFonts w:asciiTheme="minorHAnsi" w:hAnsiTheme="minorHAnsi" w:cs="Arial"/>
                <w:sz w:val="24"/>
                <w:szCs w:val="24"/>
              </w:rPr>
            </w:pPr>
            <w:r w:rsidRPr="00F23CD4">
              <w:rPr>
                <w:rFonts w:asciiTheme="minorHAnsi" w:hAnsiTheme="minorHAnsi" w:cs="Arial"/>
                <w:sz w:val="24"/>
                <w:szCs w:val="24"/>
              </w:rPr>
              <w:t>We are flexible and creative</w:t>
            </w:r>
          </w:p>
          <w:p w:rsidR="00196FA3" w:rsidRPr="00F23CD4" w:rsidRDefault="00196FA3" w:rsidP="00F315F9">
            <w:pPr>
              <w:rPr>
                <w:rFonts w:asciiTheme="minorHAnsi" w:hAnsiTheme="minorHAnsi" w:cs="Arial"/>
                <w:sz w:val="24"/>
                <w:szCs w:val="24"/>
              </w:rPr>
            </w:pPr>
            <w:r w:rsidRPr="00F23CD4">
              <w:rPr>
                <w:rFonts w:asciiTheme="minorHAnsi" w:hAnsiTheme="minorHAnsi" w:cs="Arial"/>
                <w:sz w:val="24"/>
                <w:szCs w:val="24"/>
              </w:rPr>
              <w:t>We learn, question, challenge and reflect</w:t>
            </w:r>
          </w:p>
          <w:p w:rsidR="00196FA3" w:rsidRPr="00F23CD4" w:rsidRDefault="00196FA3" w:rsidP="00F315F9">
            <w:pPr>
              <w:rPr>
                <w:rFonts w:asciiTheme="minorHAnsi" w:hAnsiTheme="minorHAnsi"/>
                <w:sz w:val="24"/>
                <w:szCs w:val="24"/>
              </w:rPr>
            </w:pPr>
          </w:p>
        </w:tc>
      </w:tr>
      <w:tr w:rsidR="00196FA3" w:rsidRPr="00F23CD4" w:rsidTr="00AF5142">
        <w:tc>
          <w:tcPr>
            <w:tcW w:w="10065" w:type="dxa"/>
            <w:gridSpan w:val="2"/>
            <w:shd w:val="clear" w:color="auto" w:fill="auto"/>
          </w:tcPr>
          <w:p w:rsidR="00196FA3" w:rsidRPr="00F23CD4" w:rsidRDefault="00196FA3" w:rsidP="00F315F9">
            <w:pPr>
              <w:shd w:val="clear" w:color="auto" w:fill="FFFFFF"/>
              <w:jc w:val="both"/>
              <w:rPr>
                <w:rFonts w:asciiTheme="minorHAnsi" w:hAnsiTheme="minorHAnsi" w:cs="Arial"/>
                <w:b/>
                <w:color w:val="262626"/>
                <w:sz w:val="24"/>
                <w:szCs w:val="24"/>
              </w:rPr>
            </w:pPr>
            <w:r w:rsidRPr="00F23CD4">
              <w:rPr>
                <w:rFonts w:asciiTheme="minorHAnsi" w:hAnsiTheme="minorHAnsi"/>
                <w:b/>
                <w:sz w:val="24"/>
                <w:szCs w:val="24"/>
              </w:rPr>
              <w:t>Safeguarding statement</w:t>
            </w:r>
          </w:p>
        </w:tc>
      </w:tr>
      <w:tr w:rsidR="00196FA3" w:rsidRPr="00F23CD4" w:rsidTr="00AF5142">
        <w:tc>
          <w:tcPr>
            <w:tcW w:w="10065" w:type="dxa"/>
            <w:gridSpan w:val="2"/>
            <w:shd w:val="clear" w:color="auto" w:fill="auto"/>
          </w:tcPr>
          <w:p w:rsidR="00196FA3" w:rsidRPr="00F23CD4" w:rsidRDefault="00196FA3" w:rsidP="00F315F9">
            <w:pPr>
              <w:shd w:val="clear" w:color="auto" w:fill="FFFFFF"/>
              <w:jc w:val="both"/>
              <w:rPr>
                <w:rFonts w:asciiTheme="minorHAnsi" w:hAnsiTheme="minorHAnsi" w:cs="Arial"/>
                <w:color w:val="262626"/>
                <w:sz w:val="24"/>
                <w:szCs w:val="24"/>
              </w:rPr>
            </w:pPr>
            <w:r w:rsidRPr="00F23CD4">
              <w:rPr>
                <w:rFonts w:asciiTheme="minorHAnsi" w:hAnsiTheme="minorHAnsi" w:cs="Arial"/>
                <w:color w:val="262626"/>
                <w:sz w:val="24"/>
                <w:szCs w:val="24"/>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196FA3" w:rsidRPr="00F23CD4" w:rsidRDefault="00196FA3" w:rsidP="00196FA3">
      <w:pPr>
        <w:rPr>
          <w:rFonts w:asciiTheme="minorHAnsi" w:hAnsiTheme="minorHAnsi"/>
          <w:sz w:val="24"/>
          <w:szCs w:val="24"/>
        </w:rPr>
      </w:pPr>
    </w:p>
    <w:p w:rsidR="00196FA3" w:rsidRPr="00F23CD4" w:rsidRDefault="00196FA3" w:rsidP="00196FA3">
      <w:pPr>
        <w:rPr>
          <w:rFonts w:asciiTheme="minorHAnsi" w:hAnsiTheme="minorHAnsi" w:cs="Arial"/>
          <w:sz w:val="24"/>
          <w:szCs w:val="24"/>
        </w:rPr>
      </w:pPr>
    </w:p>
    <w:p w:rsidR="00296BD0" w:rsidRPr="00196FA3" w:rsidRDefault="00296BD0">
      <w:pPr>
        <w:rPr>
          <w:rFonts w:asciiTheme="minorHAnsi" w:hAnsiTheme="minorHAnsi"/>
          <w:sz w:val="24"/>
          <w:szCs w:val="24"/>
        </w:rPr>
      </w:pPr>
    </w:p>
    <w:sectPr w:rsidR="00296BD0" w:rsidRPr="00196FA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23D" w:rsidRDefault="0081223D" w:rsidP="005A3B33">
      <w:r>
        <w:separator/>
      </w:r>
    </w:p>
  </w:endnote>
  <w:endnote w:type="continuationSeparator" w:id="0">
    <w:p w:rsidR="0081223D" w:rsidRDefault="0081223D" w:rsidP="005A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117550"/>
      <w:docPartObj>
        <w:docPartGallery w:val="Page Numbers (Bottom of Page)"/>
        <w:docPartUnique/>
      </w:docPartObj>
    </w:sdtPr>
    <w:sdtEndPr>
      <w:rPr>
        <w:noProof/>
      </w:rPr>
    </w:sdtEndPr>
    <w:sdtContent>
      <w:p w:rsidR="005A3B33" w:rsidRDefault="005A3B33">
        <w:pPr>
          <w:pStyle w:val="Footer"/>
          <w:jc w:val="center"/>
        </w:pPr>
        <w:r>
          <w:fldChar w:fldCharType="begin"/>
        </w:r>
        <w:r>
          <w:instrText xml:space="preserve"> PAGE   \* MERGEFORMAT </w:instrText>
        </w:r>
        <w:r>
          <w:fldChar w:fldCharType="separate"/>
        </w:r>
        <w:r w:rsidR="000D1D0F">
          <w:rPr>
            <w:noProof/>
          </w:rPr>
          <w:t>3</w:t>
        </w:r>
        <w:r>
          <w:rPr>
            <w:noProof/>
          </w:rPr>
          <w:fldChar w:fldCharType="end"/>
        </w:r>
      </w:p>
    </w:sdtContent>
  </w:sdt>
  <w:p w:rsidR="005A3B33" w:rsidRDefault="005A3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23D" w:rsidRDefault="0081223D" w:rsidP="005A3B33">
      <w:r>
        <w:separator/>
      </w:r>
    </w:p>
  </w:footnote>
  <w:footnote w:type="continuationSeparator" w:id="0">
    <w:p w:rsidR="0081223D" w:rsidRDefault="0081223D" w:rsidP="005A3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E2F"/>
    <w:multiLevelType w:val="hybridMultilevel"/>
    <w:tmpl w:val="6E5C5710"/>
    <w:lvl w:ilvl="0" w:tplc="6A4417EE">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F503B"/>
    <w:multiLevelType w:val="hybridMultilevel"/>
    <w:tmpl w:val="44A615D6"/>
    <w:lvl w:ilvl="0" w:tplc="6A4417EE">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05832"/>
    <w:multiLevelType w:val="hybridMultilevel"/>
    <w:tmpl w:val="A16A0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F18EF"/>
    <w:multiLevelType w:val="hybridMultilevel"/>
    <w:tmpl w:val="77EA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F1C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1D6F7C"/>
    <w:multiLevelType w:val="hybridMultilevel"/>
    <w:tmpl w:val="FD846092"/>
    <w:lvl w:ilvl="0" w:tplc="FFFFFFFF">
      <w:start w:val="1"/>
      <w:numFmt w:val="bullet"/>
      <w:lvlText w:val=""/>
      <w:lvlJc w:val="left"/>
      <w:pPr>
        <w:ind w:left="394" w:hanging="360"/>
      </w:pPr>
      <w:rPr>
        <w:rFonts w:ascii="Symbol" w:hAnsi="Symbol" w:hint="default"/>
        <w:sz w:val="16"/>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113F471D"/>
    <w:multiLevelType w:val="hybridMultilevel"/>
    <w:tmpl w:val="E180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C1D27"/>
    <w:multiLevelType w:val="hybridMultilevel"/>
    <w:tmpl w:val="4FB2E0A8"/>
    <w:lvl w:ilvl="0" w:tplc="6A4417EE">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BE6B96"/>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1D020A89"/>
    <w:multiLevelType w:val="hybridMultilevel"/>
    <w:tmpl w:val="4178F494"/>
    <w:lvl w:ilvl="0" w:tplc="FFFFFFFF">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367478"/>
    <w:multiLevelType w:val="multilevel"/>
    <w:tmpl w:val="D2A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27312"/>
    <w:multiLevelType w:val="hybridMultilevel"/>
    <w:tmpl w:val="A9C6B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3409C2"/>
    <w:multiLevelType w:val="hybridMultilevel"/>
    <w:tmpl w:val="F93AE0CE"/>
    <w:lvl w:ilvl="0" w:tplc="6A4417EE">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8F3870"/>
    <w:multiLevelType w:val="hybridMultilevel"/>
    <w:tmpl w:val="B94E8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FF5DFF"/>
    <w:multiLevelType w:val="hybridMultilevel"/>
    <w:tmpl w:val="75A812D0"/>
    <w:lvl w:ilvl="0" w:tplc="08090003">
      <w:start w:val="1"/>
      <w:numFmt w:val="bullet"/>
      <w:lvlText w:val="o"/>
      <w:lvlJc w:val="left"/>
      <w:pPr>
        <w:tabs>
          <w:tab w:val="num" w:pos="568"/>
        </w:tabs>
        <w:ind w:left="568" w:hanging="284"/>
      </w:pPr>
      <w:rPr>
        <w:rFonts w:ascii="Courier New" w:hAnsi="Courier New" w:cs="Courier New" w:hint="default"/>
        <w:sz w:val="16"/>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CAE56AA"/>
    <w:multiLevelType w:val="hybridMultilevel"/>
    <w:tmpl w:val="F4667F5A"/>
    <w:lvl w:ilvl="0" w:tplc="08090003">
      <w:start w:val="1"/>
      <w:numFmt w:val="bullet"/>
      <w:lvlText w:val="o"/>
      <w:lvlJc w:val="left"/>
      <w:pPr>
        <w:ind w:left="644" w:hanging="360"/>
      </w:pPr>
      <w:rPr>
        <w:rFonts w:ascii="Courier New" w:hAnsi="Courier New" w:cs="Courier New" w:hint="default"/>
        <w:sz w:val="16"/>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D59593C"/>
    <w:multiLevelType w:val="hybridMultilevel"/>
    <w:tmpl w:val="29D8A92E"/>
    <w:lvl w:ilvl="0" w:tplc="74DA52E4">
      <w:start w:val="1"/>
      <w:numFmt w:val="bullet"/>
      <w:lvlText w:val=""/>
      <w:lvlJc w:val="left"/>
      <w:pPr>
        <w:tabs>
          <w:tab w:val="num" w:pos="568"/>
        </w:tabs>
        <w:ind w:left="568" w:hanging="284"/>
      </w:pPr>
      <w:rPr>
        <w:rFonts w:ascii="Symbol" w:hAnsi="Symbol" w:hint="default"/>
        <w:sz w:val="16"/>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576313A"/>
    <w:multiLevelType w:val="hybridMultilevel"/>
    <w:tmpl w:val="9AD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70DCA"/>
    <w:multiLevelType w:val="hybridMultilevel"/>
    <w:tmpl w:val="824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95539"/>
    <w:multiLevelType w:val="hybridMultilevel"/>
    <w:tmpl w:val="3E00E756"/>
    <w:lvl w:ilvl="0" w:tplc="74DA52E4">
      <w:start w:val="1"/>
      <w:numFmt w:val="bullet"/>
      <w:lvlText w:val=""/>
      <w:lvlJc w:val="left"/>
      <w:pPr>
        <w:tabs>
          <w:tab w:val="num" w:pos="568"/>
        </w:tabs>
        <w:ind w:left="568" w:hanging="284"/>
      </w:pPr>
      <w:rPr>
        <w:rFonts w:ascii="Symbol" w:hAnsi="Symbol" w:hint="default"/>
        <w:sz w:val="16"/>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1A924F9"/>
    <w:multiLevelType w:val="hybridMultilevel"/>
    <w:tmpl w:val="604EE6A4"/>
    <w:lvl w:ilvl="0" w:tplc="FFFFFFFF">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8C2D6B"/>
    <w:multiLevelType w:val="hybridMultilevel"/>
    <w:tmpl w:val="215AC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87341F"/>
    <w:multiLevelType w:val="hybridMultilevel"/>
    <w:tmpl w:val="934A2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641426"/>
    <w:multiLevelType w:val="hybridMultilevel"/>
    <w:tmpl w:val="5AE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D78AD"/>
    <w:multiLevelType w:val="hybridMultilevel"/>
    <w:tmpl w:val="94423F2E"/>
    <w:lvl w:ilvl="0" w:tplc="08090003">
      <w:start w:val="1"/>
      <w:numFmt w:val="bullet"/>
      <w:lvlText w:val="o"/>
      <w:lvlJc w:val="left"/>
      <w:pPr>
        <w:tabs>
          <w:tab w:val="num" w:pos="568"/>
        </w:tabs>
        <w:ind w:left="568" w:hanging="284"/>
      </w:pPr>
      <w:rPr>
        <w:rFonts w:ascii="Courier New" w:hAnsi="Courier New" w:cs="Courier New" w:hint="default"/>
        <w:sz w:val="16"/>
      </w:rPr>
    </w:lvl>
    <w:lvl w:ilvl="1" w:tplc="08090003">
      <w:start w:val="1"/>
      <w:numFmt w:val="bullet"/>
      <w:lvlText w:val="o"/>
      <w:lvlJc w:val="left"/>
      <w:pPr>
        <w:tabs>
          <w:tab w:val="num" w:pos="1724"/>
        </w:tabs>
        <w:ind w:left="1724" w:hanging="360"/>
      </w:pPr>
      <w:rPr>
        <w:rFonts w:ascii="Courier New" w:hAnsi="Courier New" w:cs="Courier New" w:hint="default"/>
        <w:sz w:val="16"/>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FEF5CC4"/>
    <w:multiLevelType w:val="hybridMultilevel"/>
    <w:tmpl w:val="4848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02388"/>
    <w:multiLevelType w:val="hybridMultilevel"/>
    <w:tmpl w:val="B936E208"/>
    <w:lvl w:ilvl="0" w:tplc="6A4417EE">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A15AB6"/>
    <w:multiLevelType w:val="hybridMultilevel"/>
    <w:tmpl w:val="729A010C"/>
    <w:lvl w:ilvl="0" w:tplc="74DA52E4">
      <w:start w:val="1"/>
      <w:numFmt w:val="bullet"/>
      <w:lvlText w:val=""/>
      <w:lvlJc w:val="left"/>
      <w:pPr>
        <w:tabs>
          <w:tab w:val="num" w:pos="568"/>
        </w:tabs>
        <w:ind w:left="568" w:hanging="284"/>
      </w:pPr>
      <w:rPr>
        <w:rFonts w:ascii="Symbol" w:hAnsi="Symbol" w:hint="default"/>
        <w:sz w:val="16"/>
      </w:rPr>
    </w:lvl>
    <w:lvl w:ilvl="1" w:tplc="08090003">
      <w:start w:val="1"/>
      <w:numFmt w:val="bullet"/>
      <w:lvlText w:val="o"/>
      <w:lvlJc w:val="left"/>
      <w:pPr>
        <w:tabs>
          <w:tab w:val="num" w:pos="1724"/>
        </w:tabs>
        <w:ind w:left="1724" w:hanging="360"/>
      </w:pPr>
      <w:rPr>
        <w:rFonts w:ascii="Courier New" w:hAnsi="Courier New" w:cs="Courier New" w:hint="default"/>
        <w:sz w:val="16"/>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9384A4B"/>
    <w:multiLevelType w:val="hybridMultilevel"/>
    <w:tmpl w:val="D5B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80668"/>
    <w:multiLevelType w:val="hybridMultilevel"/>
    <w:tmpl w:val="CA56C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3D2D02"/>
    <w:multiLevelType w:val="hybridMultilevel"/>
    <w:tmpl w:val="A2E6D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2"/>
  </w:num>
  <w:num w:numId="4">
    <w:abstractNumId w:val="22"/>
  </w:num>
  <w:num w:numId="5">
    <w:abstractNumId w:val="11"/>
  </w:num>
  <w:num w:numId="6">
    <w:abstractNumId w:val="4"/>
  </w:num>
  <w:num w:numId="7">
    <w:abstractNumId w:val="30"/>
  </w:num>
  <w:num w:numId="8">
    <w:abstractNumId w:val="21"/>
  </w:num>
  <w:num w:numId="9">
    <w:abstractNumId w:val="17"/>
  </w:num>
  <w:num w:numId="10">
    <w:abstractNumId w:val="19"/>
  </w:num>
  <w:num w:numId="11">
    <w:abstractNumId w:val="18"/>
  </w:num>
  <w:num w:numId="12">
    <w:abstractNumId w:val="28"/>
  </w:num>
  <w:num w:numId="13">
    <w:abstractNumId w:val="23"/>
  </w:num>
  <w:num w:numId="14">
    <w:abstractNumId w:val="6"/>
  </w:num>
  <w:num w:numId="15">
    <w:abstractNumId w:val="29"/>
  </w:num>
  <w:num w:numId="16">
    <w:abstractNumId w:val="13"/>
  </w:num>
  <w:num w:numId="17">
    <w:abstractNumId w:val="9"/>
  </w:num>
  <w:num w:numId="18">
    <w:abstractNumId w:val="20"/>
  </w:num>
  <w:num w:numId="19">
    <w:abstractNumId w:val="14"/>
  </w:num>
  <w:num w:numId="20">
    <w:abstractNumId w:val="16"/>
  </w:num>
  <w:num w:numId="21">
    <w:abstractNumId w:val="27"/>
  </w:num>
  <w:num w:numId="22">
    <w:abstractNumId w:val="24"/>
  </w:num>
  <w:num w:numId="23">
    <w:abstractNumId w:val="15"/>
  </w:num>
  <w:num w:numId="24">
    <w:abstractNumId w:val="5"/>
  </w:num>
  <w:num w:numId="25">
    <w:abstractNumId w:val="26"/>
  </w:num>
  <w:num w:numId="26">
    <w:abstractNumId w:val="1"/>
  </w:num>
  <w:num w:numId="27">
    <w:abstractNumId w:val="7"/>
  </w:num>
  <w:num w:numId="28">
    <w:abstractNumId w:val="12"/>
  </w:num>
  <w:num w:numId="29">
    <w:abstractNumId w:val="0"/>
  </w:num>
  <w:num w:numId="30">
    <w:abstractNumId w:val="1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24"/>
    <w:rsid w:val="00016361"/>
    <w:rsid w:val="00052839"/>
    <w:rsid w:val="000534D6"/>
    <w:rsid w:val="00056B48"/>
    <w:rsid w:val="0006503F"/>
    <w:rsid w:val="0007239A"/>
    <w:rsid w:val="000D1D0F"/>
    <w:rsid w:val="00105D66"/>
    <w:rsid w:val="001856D5"/>
    <w:rsid w:val="00196FA3"/>
    <w:rsid w:val="001B0761"/>
    <w:rsid w:val="00260877"/>
    <w:rsid w:val="00266395"/>
    <w:rsid w:val="00296BD0"/>
    <w:rsid w:val="002E0189"/>
    <w:rsid w:val="002E346A"/>
    <w:rsid w:val="00306153"/>
    <w:rsid w:val="003308B1"/>
    <w:rsid w:val="003314C7"/>
    <w:rsid w:val="00331BE4"/>
    <w:rsid w:val="0040623F"/>
    <w:rsid w:val="00420A00"/>
    <w:rsid w:val="00426DC4"/>
    <w:rsid w:val="004E0473"/>
    <w:rsid w:val="00571B1E"/>
    <w:rsid w:val="00593CFD"/>
    <w:rsid w:val="005A3B33"/>
    <w:rsid w:val="00602CE9"/>
    <w:rsid w:val="0061539F"/>
    <w:rsid w:val="006B161F"/>
    <w:rsid w:val="006D3479"/>
    <w:rsid w:val="006F5787"/>
    <w:rsid w:val="00712CA8"/>
    <w:rsid w:val="00741926"/>
    <w:rsid w:val="00755407"/>
    <w:rsid w:val="00757472"/>
    <w:rsid w:val="00771D17"/>
    <w:rsid w:val="007F5D7A"/>
    <w:rsid w:val="00803240"/>
    <w:rsid w:val="0081223D"/>
    <w:rsid w:val="0085441E"/>
    <w:rsid w:val="00872FF4"/>
    <w:rsid w:val="00895727"/>
    <w:rsid w:val="008A3CEE"/>
    <w:rsid w:val="008C2F43"/>
    <w:rsid w:val="00901D6F"/>
    <w:rsid w:val="0093005A"/>
    <w:rsid w:val="00940879"/>
    <w:rsid w:val="00947469"/>
    <w:rsid w:val="00A27ED9"/>
    <w:rsid w:val="00A40E24"/>
    <w:rsid w:val="00A85522"/>
    <w:rsid w:val="00A94C64"/>
    <w:rsid w:val="00AC7C43"/>
    <w:rsid w:val="00AF48FD"/>
    <w:rsid w:val="00AF5142"/>
    <w:rsid w:val="00B42283"/>
    <w:rsid w:val="00B74C4E"/>
    <w:rsid w:val="00B7564B"/>
    <w:rsid w:val="00B7775C"/>
    <w:rsid w:val="00B835FA"/>
    <w:rsid w:val="00BA0905"/>
    <w:rsid w:val="00BA4748"/>
    <w:rsid w:val="00BD3AD6"/>
    <w:rsid w:val="00C36B9A"/>
    <w:rsid w:val="00C4677F"/>
    <w:rsid w:val="00C939A6"/>
    <w:rsid w:val="00CC1415"/>
    <w:rsid w:val="00D010C1"/>
    <w:rsid w:val="00D02D46"/>
    <w:rsid w:val="00D24D4C"/>
    <w:rsid w:val="00D3182D"/>
    <w:rsid w:val="00D74F85"/>
    <w:rsid w:val="00DA05DE"/>
    <w:rsid w:val="00DF66EF"/>
    <w:rsid w:val="00E057CE"/>
    <w:rsid w:val="00E61A10"/>
    <w:rsid w:val="00ED540B"/>
    <w:rsid w:val="00EE4B79"/>
    <w:rsid w:val="00EE7511"/>
    <w:rsid w:val="00EF0695"/>
    <w:rsid w:val="00F23CD4"/>
    <w:rsid w:val="00F85401"/>
    <w:rsid w:val="00FB4B83"/>
    <w:rsid w:val="00FD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6E258-3F4F-4F85-BE53-1B48429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E24"/>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0E24"/>
    <w:pPr>
      <w:jc w:val="both"/>
    </w:pPr>
    <w:rPr>
      <w:rFonts w:cs="Arial"/>
      <w:bCs/>
      <w:szCs w:val="22"/>
      <w:lang w:eastAsia="en-US"/>
    </w:rPr>
  </w:style>
  <w:style w:type="character" w:customStyle="1" w:styleId="BodyTextChar">
    <w:name w:val="Body Text Char"/>
    <w:basedOn w:val="DefaultParagraphFont"/>
    <w:link w:val="BodyText"/>
    <w:rsid w:val="00A40E24"/>
    <w:rPr>
      <w:rFonts w:ascii="Arial" w:eastAsia="Times New Roman" w:hAnsi="Arial" w:cs="Arial"/>
      <w:bCs/>
    </w:rPr>
  </w:style>
  <w:style w:type="table" w:styleId="TableGrid">
    <w:name w:val="Table Grid"/>
    <w:basedOn w:val="TableNormal"/>
    <w:rsid w:val="00A40E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E24"/>
    <w:pPr>
      <w:ind w:left="720"/>
    </w:pPr>
    <w:rPr>
      <w:rFonts w:ascii="Times New Roman" w:hAnsi="Times New Roman"/>
      <w:sz w:val="24"/>
      <w:szCs w:val="24"/>
    </w:rPr>
  </w:style>
  <w:style w:type="character" w:customStyle="1" w:styleId="apple-converted-space">
    <w:name w:val="apple-converted-space"/>
    <w:rsid w:val="00A40E24"/>
  </w:style>
  <w:style w:type="paragraph" w:styleId="NoSpacing">
    <w:name w:val="No Spacing"/>
    <w:uiPriority w:val="1"/>
    <w:qFormat/>
    <w:rsid w:val="00F23CD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A3B33"/>
    <w:pPr>
      <w:tabs>
        <w:tab w:val="center" w:pos="4513"/>
        <w:tab w:val="right" w:pos="9026"/>
      </w:tabs>
    </w:pPr>
  </w:style>
  <w:style w:type="character" w:customStyle="1" w:styleId="HeaderChar">
    <w:name w:val="Header Char"/>
    <w:basedOn w:val="DefaultParagraphFont"/>
    <w:link w:val="Header"/>
    <w:uiPriority w:val="99"/>
    <w:rsid w:val="005A3B33"/>
    <w:rPr>
      <w:rFonts w:ascii="Arial" w:eastAsia="Times New Roman" w:hAnsi="Arial" w:cs="Times New Roman"/>
      <w:szCs w:val="20"/>
      <w:lang w:eastAsia="en-GB"/>
    </w:rPr>
  </w:style>
  <w:style w:type="paragraph" w:styleId="Footer">
    <w:name w:val="footer"/>
    <w:basedOn w:val="Normal"/>
    <w:link w:val="FooterChar"/>
    <w:uiPriority w:val="99"/>
    <w:unhideWhenUsed/>
    <w:rsid w:val="005A3B33"/>
    <w:pPr>
      <w:tabs>
        <w:tab w:val="center" w:pos="4513"/>
        <w:tab w:val="right" w:pos="9026"/>
      </w:tabs>
    </w:pPr>
  </w:style>
  <w:style w:type="character" w:customStyle="1" w:styleId="FooterChar">
    <w:name w:val="Footer Char"/>
    <w:basedOn w:val="DefaultParagraphFont"/>
    <w:link w:val="Footer"/>
    <w:uiPriority w:val="99"/>
    <w:rsid w:val="005A3B33"/>
    <w:rPr>
      <w:rFonts w:ascii="Arial" w:eastAsia="Times New Roman" w:hAnsi="Arial" w:cs="Times New Roman"/>
      <w:szCs w:val="20"/>
      <w:lang w:eastAsia="en-GB"/>
    </w:rPr>
  </w:style>
  <w:style w:type="character" w:customStyle="1" w:styleId="fontstyle01">
    <w:name w:val="fontstyle01"/>
    <w:basedOn w:val="DefaultParagraphFont"/>
    <w:rsid w:val="005A3B33"/>
    <w:rPr>
      <w:rFonts w:ascii="Trebuchet MS" w:hAnsi="Trebuchet 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9319">
      <w:bodyDiv w:val="1"/>
      <w:marLeft w:val="0"/>
      <w:marRight w:val="0"/>
      <w:marTop w:val="0"/>
      <w:marBottom w:val="0"/>
      <w:divBdr>
        <w:top w:val="none" w:sz="0" w:space="0" w:color="auto"/>
        <w:left w:val="none" w:sz="0" w:space="0" w:color="auto"/>
        <w:bottom w:val="none" w:sz="0" w:space="0" w:color="auto"/>
        <w:right w:val="none" w:sz="0" w:space="0" w:color="auto"/>
      </w:divBdr>
    </w:div>
    <w:div w:id="15560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2C596DE1.dotm</Template>
  <TotalTime>4</TotalTime>
  <Pages>1</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Seymour</dc:creator>
  <cp:keywords/>
  <dc:description/>
  <cp:lastModifiedBy>Sally Finning</cp:lastModifiedBy>
  <cp:revision>2</cp:revision>
  <dcterms:created xsi:type="dcterms:W3CDTF">2022-08-02T13:57:00Z</dcterms:created>
  <dcterms:modified xsi:type="dcterms:W3CDTF">2022-08-02T13:57:00Z</dcterms:modified>
</cp:coreProperties>
</file>